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A4" w:rsidRDefault="002C4979">
      <w:pPr>
        <w:spacing w:after="371" w:line="240" w:lineRule="auto"/>
        <w:ind w:left="0" w:right="118" w:firstLine="0"/>
        <w:jc w:val="right"/>
      </w:pPr>
      <w:r>
        <w:rPr>
          <w:b/>
          <w:sz w:val="28"/>
        </w:rPr>
        <w:t>МИНИСТЕРСТВО ПРОСВЕЩЕНИЯ РОССИЙСКОЙ ФЕДЕРАЦИИ</w:t>
      </w:r>
      <w:r>
        <w:rPr>
          <w:sz w:val="24"/>
        </w:rPr>
        <w:t xml:space="preserve"> </w:t>
      </w:r>
    </w:p>
    <w:p w:rsidR="00D068A4" w:rsidRDefault="00FB6FC3">
      <w:pPr>
        <w:spacing w:after="209" w:line="246" w:lineRule="auto"/>
        <w:ind w:left="10" w:right="-15"/>
        <w:jc w:val="center"/>
      </w:pPr>
      <w:r>
        <w:rPr>
          <w:b/>
          <w:sz w:val="24"/>
        </w:rPr>
        <w:t>УПРАВЛЕНИЕ ОБРАЗОВАНИЯ ЛИПЕЦКОЙ ОБЛАСТИ</w:t>
      </w:r>
    </w:p>
    <w:p w:rsidR="00D068A4" w:rsidRDefault="002C4979">
      <w:pPr>
        <w:spacing w:after="209" w:line="246" w:lineRule="auto"/>
        <w:ind w:left="10" w:right="-15"/>
        <w:jc w:val="center"/>
      </w:pPr>
      <w:r>
        <w:rPr>
          <w:b/>
          <w:sz w:val="24"/>
        </w:rPr>
        <w:t xml:space="preserve">АДМИНИСТРАЦИЯ </w:t>
      </w:r>
      <w:r w:rsidR="00FB6FC3">
        <w:rPr>
          <w:b/>
          <w:sz w:val="24"/>
        </w:rPr>
        <w:t>ДОЛГОРУКОВСКОГО МУНИЦИПАЛЬНОГО</w:t>
      </w:r>
      <w:r>
        <w:rPr>
          <w:b/>
          <w:sz w:val="24"/>
        </w:rPr>
        <w:t>РАЙОНА</w:t>
      </w:r>
      <w:r>
        <w:rPr>
          <w:sz w:val="24"/>
        </w:rPr>
        <w:t xml:space="preserve"> </w:t>
      </w:r>
    </w:p>
    <w:p w:rsidR="00D068A4" w:rsidRDefault="00FB6FC3">
      <w:pPr>
        <w:spacing w:after="49" w:line="240" w:lineRule="auto"/>
        <w:ind w:left="0" w:firstLine="0"/>
        <w:jc w:val="left"/>
      </w:pPr>
      <w:r>
        <w:rPr>
          <w:b/>
          <w:sz w:val="24"/>
        </w:rPr>
        <w:t>МУНИЦИПАЛЬНОЕ</w:t>
      </w:r>
      <w:r w:rsidR="002C4979">
        <w:rPr>
          <w:b/>
          <w:sz w:val="24"/>
        </w:rPr>
        <w:t xml:space="preserve"> БЮДЖЕТНОЕ ОБЩЕОБРАЗОВАТЕЛЬНОЕ УЧРЕЖДЕНИЕ </w:t>
      </w:r>
    </w:p>
    <w:p w:rsidR="00580A90" w:rsidRDefault="002C4979" w:rsidP="00FB6FC3">
      <w:pPr>
        <w:spacing w:after="49" w:line="246" w:lineRule="auto"/>
        <w:ind w:left="10" w:right="-15"/>
        <w:jc w:val="center"/>
        <w:rPr>
          <w:b/>
          <w:sz w:val="24"/>
        </w:rPr>
      </w:pPr>
      <w:r>
        <w:rPr>
          <w:b/>
          <w:sz w:val="24"/>
        </w:rPr>
        <w:t xml:space="preserve">СРЕДНЯЯ ОБЩЕОБРАЗОВАТЕЛЬНАЯ ШКОЛА </w:t>
      </w:r>
      <w:r w:rsidR="00FB6FC3">
        <w:rPr>
          <w:b/>
          <w:sz w:val="24"/>
        </w:rPr>
        <w:t xml:space="preserve">с. БРАТОВЩИНА </w:t>
      </w:r>
    </w:p>
    <w:p w:rsidR="00D068A4" w:rsidRDefault="00FB6FC3" w:rsidP="00FB6FC3">
      <w:pPr>
        <w:spacing w:after="49" w:line="246" w:lineRule="auto"/>
        <w:ind w:left="10" w:right="-15"/>
        <w:jc w:val="center"/>
      </w:pPr>
      <w:proofErr w:type="gramStart"/>
      <w:r>
        <w:rPr>
          <w:b/>
          <w:sz w:val="24"/>
        </w:rPr>
        <w:t>имени</w:t>
      </w:r>
      <w:proofErr w:type="gramEnd"/>
      <w:r>
        <w:rPr>
          <w:b/>
          <w:sz w:val="24"/>
        </w:rPr>
        <w:t xml:space="preserve"> Героя Советского Союза В.С. </w:t>
      </w:r>
      <w:proofErr w:type="spellStart"/>
      <w:r>
        <w:rPr>
          <w:b/>
          <w:sz w:val="24"/>
        </w:rPr>
        <w:t>Севрина</w:t>
      </w:r>
      <w:proofErr w:type="spellEnd"/>
      <w:r w:rsidR="002C4979">
        <w:rPr>
          <w:sz w:val="24"/>
        </w:rPr>
        <w:t xml:space="preserve"> </w:t>
      </w:r>
    </w:p>
    <w:p w:rsidR="00D068A4" w:rsidRDefault="002C4979">
      <w:pPr>
        <w:spacing w:after="0" w:line="240" w:lineRule="auto"/>
        <w:ind w:left="187" w:firstLine="0"/>
        <w:jc w:val="left"/>
      </w:pPr>
      <w:r>
        <w:rPr>
          <w:sz w:val="24"/>
        </w:rPr>
        <w:t xml:space="preserve"> </w:t>
      </w:r>
    </w:p>
    <w:p w:rsidR="00580A90" w:rsidRDefault="002C4979">
      <w:pPr>
        <w:spacing w:after="61" w:line="240" w:lineRule="auto"/>
        <w:ind w:left="187" w:firstLine="0"/>
        <w:jc w:val="left"/>
      </w:pPr>
      <w:r>
        <w:rPr>
          <w:sz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0A90" w:rsidRPr="00580A90" w:rsidTr="00147D7E">
        <w:tc>
          <w:tcPr>
            <w:tcW w:w="3114" w:type="dxa"/>
          </w:tcPr>
          <w:p w:rsidR="00580A90" w:rsidRPr="00580A90" w:rsidRDefault="00580A90" w:rsidP="00580A90">
            <w:pPr>
              <w:autoSpaceDE w:val="0"/>
              <w:autoSpaceDN w:val="0"/>
              <w:spacing w:after="120"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580A90">
              <w:rPr>
                <w:sz w:val="28"/>
                <w:szCs w:val="28"/>
                <w:lang w:eastAsia="en-US"/>
              </w:rPr>
              <w:t>РАССМОТРЕНО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80A90">
              <w:rPr>
                <w:sz w:val="28"/>
                <w:szCs w:val="28"/>
                <w:lang w:eastAsia="en-US"/>
              </w:rPr>
              <w:t>МО учителей гуманитарного и общественно-научного циклов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 xml:space="preserve">________________________ 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right"/>
              <w:rPr>
                <w:sz w:val="24"/>
                <w:szCs w:val="24"/>
                <w:lang w:eastAsia="en-US"/>
              </w:rPr>
            </w:pP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 xml:space="preserve">Протокол №1 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80A90">
              <w:rPr>
                <w:sz w:val="24"/>
                <w:szCs w:val="24"/>
                <w:lang w:eastAsia="en-US"/>
              </w:rPr>
              <w:t>от</w:t>
            </w:r>
            <w:proofErr w:type="gramEnd"/>
            <w:r w:rsidRPr="00580A90">
              <w:rPr>
                <w:sz w:val="24"/>
                <w:szCs w:val="24"/>
                <w:lang w:eastAsia="en-US"/>
              </w:rPr>
              <w:t xml:space="preserve"> «30» августа   2024 г.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80A90" w:rsidRPr="00580A90" w:rsidRDefault="00580A90" w:rsidP="00580A90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80A90">
              <w:rPr>
                <w:sz w:val="28"/>
                <w:szCs w:val="28"/>
                <w:lang w:eastAsia="en-US"/>
              </w:rPr>
              <w:t>СОГЛАСОВАНО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proofErr w:type="gramStart"/>
            <w:r w:rsidRPr="00580A90">
              <w:rPr>
                <w:sz w:val="28"/>
                <w:szCs w:val="28"/>
                <w:lang w:eastAsia="en-US"/>
              </w:rPr>
              <w:t>на</w:t>
            </w:r>
            <w:proofErr w:type="gramEnd"/>
            <w:r w:rsidRPr="00580A90">
              <w:rPr>
                <w:sz w:val="28"/>
                <w:szCs w:val="28"/>
                <w:lang w:eastAsia="en-US"/>
              </w:rPr>
              <w:t xml:space="preserve"> заседании педагогического совета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right"/>
              <w:rPr>
                <w:sz w:val="24"/>
                <w:szCs w:val="24"/>
                <w:lang w:eastAsia="en-US"/>
              </w:rPr>
            </w:pP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>Протокол №1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80A90">
              <w:rPr>
                <w:sz w:val="24"/>
                <w:szCs w:val="24"/>
                <w:lang w:eastAsia="en-US"/>
              </w:rPr>
              <w:t>от</w:t>
            </w:r>
            <w:proofErr w:type="gramEnd"/>
            <w:r w:rsidRPr="00580A90">
              <w:rPr>
                <w:sz w:val="24"/>
                <w:szCs w:val="24"/>
                <w:lang w:eastAsia="en-US"/>
              </w:rPr>
              <w:t xml:space="preserve"> «30» августа   2024 г.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80A90" w:rsidRPr="00580A90" w:rsidRDefault="00580A90" w:rsidP="00580A90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80A90">
              <w:rPr>
                <w:sz w:val="28"/>
                <w:szCs w:val="28"/>
                <w:lang w:eastAsia="en-US"/>
              </w:rPr>
              <w:t>УТВЕРЖДЕНО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proofErr w:type="gramStart"/>
            <w:r w:rsidRPr="00580A90">
              <w:rPr>
                <w:sz w:val="28"/>
                <w:szCs w:val="28"/>
                <w:lang w:eastAsia="en-US"/>
              </w:rPr>
              <w:t>директор</w:t>
            </w:r>
            <w:proofErr w:type="gramEnd"/>
            <w:r w:rsidRPr="00580A90">
              <w:rPr>
                <w:sz w:val="28"/>
                <w:szCs w:val="28"/>
                <w:lang w:eastAsia="en-US"/>
              </w:rPr>
              <w:t xml:space="preserve"> МБОУ СОШ с. </w:t>
            </w:r>
            <w:proofErr w:type="spellStart"/>
            <w:r w:rsidRPr="00580A90">
              <w:rPr>
                <w:sz w:val="28"/>
                <w:szCs w:val="28"/>
                <w:lang w:eastAsia="en-US"/>
              </w:rPr>
              <w:t>Братовщина</w:t>
            </w:r>
            <w:proofErr w:type="spellEnd"/>
            <w:r w:rsidRPr="00580A90">
              <w:rPr>
                <w:sz w:val="28"/>
                <w:szCs w:val="28"/>
                <w:lang w:eastAsia="en-US"/>
              </w:rPr>
              <w:t xml:space="preserve"> им. Героя Советского Союза В.С. </w:t>
            </w:r>
            <w:proofErr w:type="spellStart"/>
            <w:r w:rsidRPr="00580A90">
              <w:rPr>
                <w:sz w:val="28"/>
                <w:szCs w:val="28"/>
                <w:lang w:eastAsia="en-US"/>
              </w:rPr>
              <w:t>Севрина</w:t>
            </w:r>
            <w:proofErr w:type="spellEnd"/>
          </w:p>
          <w:p w:rsidR="00580A90" w:rsidRPr="00580A90" w:rsidRDefault="00580A90" w:rsidP="00580A90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 xml:space="preserve">________________________ 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righ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>Т.А. Юдина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>Приказ №130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580A90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80A90">
              <w:rPr>
                <w:sz w:val="24"/>
                <w:szCs w:val="24"/>
                <w:lang w:eastAsia="en-US"/>
              </w:rPr>
              <w:t>от</w:t>
            </w:r>
            <w:proofErr w:type="gramEnd"/>
            <w:r w:rsidRPr="00580A90">
              <w:rPr>
                <w:sz w:val="24"/>
                <w:szCs w:val="24"/>
                <w:lang w:eastAsia="en-US"/>
              </w:rPr>
              <w:t xml:space="preserve"> «30» августа   2024 г.</w:t>
            </w:r>
          </w:p>
          <w:p w:rsidR="00580A90" w:rsidRPr="00580A90" w:rsidRDefault="00580A90" w:rsidP="00580A90">
            <w:pPr>
              <w:autoSpaceDE w:val="0"/>
              <w:autoSpaceDN w:val="0"/>
              <w:spacing w:after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D068A4" w:rsidRDefault="00D068A4">
      <w:pPr>
        <w:spacing w:after="61" w:line="240" w:lineRule="auto"/>
        <w:ind w:left="187" w:firstLine="0"/>
        <w:jc w:val="left"/>
      </w:pPr>
    </w:p>
    <w:p w:rsidR="00FB6FC3" w:rsidRDefault="00FB6FC3" w:rsidP="00FB6FC3">
      <w:pPr>
        <w:spacing w:after="55" w:line="240" w:lineRule="auto"/>
        <w:ind w:left="182" w:right="-15"/>
        <w:jc w:val="left"/>
      </w:pPr>
    </w:p>
    <w:p w:rsidR="00D068A4" w:rsidRDefault="00D068A4">
      <w:pPr>
        <w:spacing w:after="1" w:line="240" w:lineRule="auto"/>
        <w:ind w:left="0" w:firstLine="0"/>
        <w:jc w:val="center"/>
      </w:pPr>
    </w:p>
    <w:p w:rsidR="00D068A4" w:rsidRDefault="002C4979" w:rsidP="00580A90">
      <w:pPr>
        <w:spacing w:after="245" w:line="240" w:lineRule="auto"/>
        <w:ind w:left="187" w:firstLine="0"/>
        <w:jc w:val="left"/>
      </w:pPr>
      <w:r>
        <w:rPr>
          <w:sz w:val="24"/>
        </w:rPr>
        <w:t xml:space="preserve"> </w:t>
      </w:r>
      <w:r>
        <w:rPr>
          <w:b/>
          <w:sz w:val="28"/>
        </w:rPr>
        <w:t xml:space="preserve"> </w:t>
      </w:r>
    </w:p>
    <w:p w:rsidR="00D068A4" w:rsidRDefault="002C4979">
      <w:pPr>
        <w:spacing w:after="427" w:line="240" w:lineRule="auto"/>
        <w:ind w:left="1579" w:firstLine="0"/>
        <w:jc w:val="left"/>
      </w:pPr>
      <w:r>
        <w:rPr>
          <w:b/>
          <w:sz w:val="32"/>
        </w:rPr>
        <w:t>Рабочая программа</w:t>
      </w:r>
      <w:r w:rsidR="00580A90">
        <w:rPr>
          <w:b/>
          <w:sz w:val="32"/>
        </w:rPr>
        <w:t xml:space="preserve"> курса</w:t>
      </w:r>
      <w:r>
        <w:rPr>
          <w:b/>
          <w:sz w:val="32"/>
        </w:rPr>
        <w:t xml:space="preserve"> внеурочной деятельности </w:t>
      </w:r>
    </w:p>
    <w:p w:rsidR="00D068A4" w:rsidRDefault="002C4979" w:rsidP="00580A90">
      <w:pPr>
        <w:spacing w:after="373" w:line="246" w:lineRule="auto"/>
        <w:ind w:left="0" w:right="-15" w:firstLine="0"/>
        <w:jc w:val="center"/>
      </w:pPr>
      <w:r>
        <w:rPr>
          <w:b/>
          <w:sz w:val="28"/>
        </w:rPr>
        <w:t>«</w:t>
      </w:r>
      <w:r w:rsidR="00580A90">
        <w:rPr>
          <w:b/>
          <w:sz w:val="28"/>
        </w:rPr>
        <w:t xml:space="preserve">Тайны </w:t>
      </w:r>
      <w:r>
        <w:rPr>
          <w:b/>
          <w:sz w:val="28"/>
        </w:rPr>
        <w:t>русского языка».</w:t>
      </w:r>
    </w:p>
    <w:p w:rsidR="00580A90" w:rsidRDefault="002C4979">
      <w:pPr>
        <w:spacing w:after="373" w:line="246" w:lineRule="auto"/>
        <w:ind w:left="3651" w:right="3170" w:firstLine="194"/>
        <w:jc w:val="left"/>
        <w:rPr>
          <w:b/>
          <w:sz w:val="28"/>
        </w:rPr>
      </w:pPr>
      <w:proofErr w:type="gramStart"/>
      <w:r>
        <w:rPr>
          <w:b/>
          <w:sz w:val="28"/>
        </w:rPr>
        <w:t>для</w:t>
      </w:r>
      <w:proofErr w:type="gramEnd"/>
      <w:r>
        <w:rPr>
          <w:b/>
          <w:sz w:val="28"/>
        </w:rPr>
        <w:t xml:space="preserve"> 9 а</w:t>
      </w:r>
      <w:r w:rsidR="00580A90">
        <w:rPr>
          <w:b/>
          <w:sz w:val="28"/>
        </w:rPr>
        <w:t xml:space="preserve"> </w:t>
      </w:r>
      <w:r>
        <w:rPr>
          <w:b/>
          <w:sz w:val="28"/>
        </w:rPr>
        <w:t>класс</w:t>
      </w:r>
      <w:r w:rsidR="00580A90">
        <w:rPr>
          <w:b/>
          <w:sz w:val="28"/>
        </w:rPr>
        <w:t>а</w:t>
      </w:r>
    </w:p>
    <w:p w:rsidR="00D068A4" w:rsidRDefault="002C4979" w:rsidP="00580A90">
      <w:pPr>
        <w:spacing w:after="373" w:line="246" w:lineRule="auto"/>
        <w:ind w:left="0" w:right="49" w:firstLine="3845"/>
        <w:jc w:val="left"/>
      </w:pPr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на  202</w:t>
      </w:r>
      <w:r w:rsidR="00580A90">
        <w:rPr>
          <w:b/>
          <w:sz w:val="28"/>
        </w:rPr>
        <w:t>4</w:t>
      </w:r>
      <w:proofErr w:type="gramEnd"/>
      <w:r w:rsidR="00580A90">
        <w:rPr>
          <w:b/>
          <w:sz w:val="28"/>
        </w:rPr>
        <w:t>-</w:t>
      </w:r>
      <w:r>
        <w:rPr>
          <w:b/>
          <w:sz w:val="28"/>
        </w:rPr>
        <w:t xml:space="preserve"> 202</w:t>
      </w:r>
      <w:r w:rsidR="00580A90">
        <w:rPr>
          <w:b/>
          <w:sz w:val="28"/>
        </w:rPr>
        <w:t>5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у</w:t>
      </w:r>
      <w:r w:rsidR="00580A90">
        <w:rPr>
          <w:b/>
          <w:sz w:val="28"/>
        </w:rPr>
        <w:t>.</w:t>
      </w:r>
      <w:r>
        <w:rPr>
          <w:b/>
          <w:sz w:val="28"/>
        </w:rPr>
        <w:t>г</w:t>
      </w:r>
      <w:proofErr w:type="spellEnd"/>
      <w:r>
        <w:rPr>
          <w:b/>
          <w:sz w:val="28"/>
        </w:rPr>
        <w:t xml:space="preserve"> </w:t>
      </w:r>
    </w:p>
    <w:p w:rsidR="00D068A4" w:rsidRDefault="00D068A4">
      <w:pPr>
        <w:spacing w:after="375" w:line="240" w:lineRule="auto"/>
        <w:ind w:left="187" w:firstLine="0"/>
        <w:jc w:val="left"/>
      </w:pPr>
    </w:p>
    <w:p w:rsidR="00580A90" w:rsidRDefault="002C4979" w:rsidP="00580A90">
      <w:pPr>
        <w:spacing w:after="55" w:line="240" w:lineRule="auto"/>
        <w:ind w:left="2543" w:right="-15"/>
        <w:jc w:val="left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D068A4" w:rsidRDefault="002C4979">
      <w:pPr>
        <w:spacing w:after="0" w:line="240" w:lineRule="auto"/>
        <w:ind w:left="0" w:right="267" w:firstLine="0"/>
        <w:jc w:val="right"/>
      </w:pPr>
      <w:r>
        <w:rPr>
          <w:sz w:val="28"/>
        </w:rPr>
        <w:t xml:space="preserve">. </w:t>
      </w:r>
    </w:p>
    <w:p w:rsidR="00D068A4" w:rsidRDefault="002C4979">
      <w:pPr>
        <w:spacing w:after="238" w:line="240" w:lineRule="auto"/>
        <w:ind w:left="187" w:firstLine="0"/>
        <w:jc w:val="left"/>
      </w:pPr>
      <w:r>
        <w:rPr>
          <w:sz w:val="24"/>
        </w:rPr>
        <w:t xml:space="preserve"> </w:t>
      </w:r>
    </w:p>
    <w:p w:rsidR="00D068A4" w:rsidRDefault="002C4979">
      <w:pPr>
        <w:spacing w:after="238" w:line="240" w:lineRule="auto"/>
        <w:ind w:left="187" w:firstLine="0"/>
        <w:jc w:val="left"/>
      </w:pPr>
      <w:r>
        <w:rPr>
          <w:sz w:val="24"/>
        </w:rPr>
        <w:t xml:space="preserve"> </w:t>
      </w:r>
    </w:p>
    <w:p w:rsidR="00D068A4" w:rsidRDefault="00580A90" w:rsidP="00580A90">
      <w:pPr>
        <w:spacing w:after="282" w:line="240" w:lineRule="auto"/>
        <w:ind w:left="187" w:firstLine="0"/>
        <w:jc w:val="center"/>
      </w:pPr>
      <w:r>
        <w:rPr>
          <w:sz w:val="24"/>
        </w:rPr>
        <w:t xml:space="preserve">С. </w:t>
      </w:r>
      <w:proofErr w:type="spellStart"/>
      <w:r>
        <w:rPr>
          <w:sz w:val="24"/>
        </w:rPr>
        <w:t>Братовщина</w:t>
      </w:r>
      <w:proofErr w:type="spellEnd"/>
      <w:r>
        <w:rPr>
          <w:sz w:val="24"/>
        </w:rPr>
        <w:t>, 2024</w:t>
      </w:r>
    </w:p>
    <w:p w:rsidR="00580A90" w:rsidRDefault="00580A90">
      <w:pPr>
        <w:spacing w:after="283" w:line="246" w:lineRule="auto"/>
        <w:ind w:left="10" w:right="-15"/>
        <w:jc w:val="center"/>
        <w:rPr>
          <w:b/>
        </w:rPr>
      </w:pPr>
    </w:p>
    <w:p w:rsidR="00D068A4" w:rsidRDefault="002C4979">
      <w:pPr>
        <w:spacing w:after="283" w:line="246" w:lineRule="auto"/>
        <w:ind w:left="10" w:right="-15"/>
        <w:jc w:val="center"/>
      </w:pPr>
      <w:r>
        <w:rPr>
          <w:b/>
        </w:rPr>
        <w:lastRenderedPageBreak/>
        <w:t xml:space="preserve">ПОЯСНИТЕЛЬНАЯ ЗАПИСКА </w:t>
      </w:r>
    </w:p>
    <w:p w:rsidR="00D068A4" w:rsidRDefault="002C4979">
      <w:pPr>
        <w:numPr>
          <w:ilvl w:val="0"/>
          <w:numId w:val="1"/>
        </w:numPr>
        <w:spacing w:after="45" w:line="237" w:lineRule="auto"/>
        <w:ind w:hanging="360"/>
      </w:pPr>
      <w:r>
        <w:rPr>
          <w:sz w:val="24"/>
        </w:rPr>
        <w:t xml:space="preserve">Федеральный закон «Об образовании в Российской Федерации» от 29 декабря 2012 </w:t>
      </w:r>
    </w:p>
    <w:p w:rsidR="00D068A4" w:rsidRDefault="002C4979">
      <w:pPr>
        <w:spacing w:after="45" w:line="237" w:lineRule="auto"/>
        <w:ind w:left="907" w:firstLine="0"/>
      </w:pPr>
      <w:r>
        <w:rPr>
          <w:sz w:val="24"/>
        </w:rPr>
        <w:t xml:space="preserve">г. № 273-ФЗ (с изменениями и дополнениями от 14.07.2022);  </w:t>
      </w:r>
    </w:p>
    <w:p w:rsidR="00D068A4" w:rsidRDefault="002C4979">
      <w:pPr>
        <w:numPr>
          <w:ilvl w:val="0"/>
          <w:numId w:val="1"/>
        </w:numPr>
        <w:spacing w:after="45" w:line="237" w:lineRule="auto"/>
        <w:ind w:hanging="360"/>
      </w:pPr>
      <w:r>
        <w:rPr>
          <w:sz w:val="24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</w:t>
      </w:r>
    </w:p>
    <w:p w:rsidR="00D068A4" w:rsidRDefault="002C4979">
      <w:pPr>
        <w:spacing w:after="45" w:line="237" w:lineRule="auto"/>
        <w:ind w:left="907" w:firstLine="0"/>
      </w:pPr>
      <w:proofErr w:type="gramStart"/>
      <w:r>
        <w:rPr>
          <w:sz w:val="24"/>
        </w:rPr>
        <w:t>образования</w:t>
      </w:r>
      <w:proofErr w:type="gramEnd"/>
      <w:r>
        <w:rPr>
          <w:sz w:val="24"/>
        </w:rPr>
        <w:t xml:space="preserve">"; </w:t>
      </w:r>
    </w:p>
    <w:p w:rsidR="00D068A4" w:rsidRDefault="002C4979">
      <w:pPr>
        <w:numPr>
          <w:ilvl w:val="0"/>
          <w:numId w:val="1"/>
        </w:numPr>
        <w:spacing w:after="45" w:line="237" w:lineRule="auto"/>
        <w:ind w:hanging="360"/>
      </w:pPr>
      <w:r>
        <w:rPr>
          <w:sz w:val="24"/>
        </w:rPr>
        <w:t xml:space="preserve">Приказ Министерства просвещения Российской Федерации от 31 мая 2021 г. № 287 “Об утверждении федерального государственного образовательного стандарта основного общего образования” (с изменениями от 18.06.2022 Приказ Министерства просвещения Российской Федерации № 568);  </w:t>
      </w:r>
    </w:p>
    <w:p w:rsidR="00D068A4" w:rsidRDefault="002C4979">
      <w:pPr>
        <w:numPr>
          <w:ilvl w:val="0"/>
          <w:numId w:val="1"/>
        </w:numPr>
        <w:spacing w:after="45" w:line="237" w:lineRule="auto"/>
        <w:ind w:hanging="360"/>
      </w:pPr>
      <w:r>
        <w:rPr>
          <w:sz w:val="24"/>
        </w:rPr>
        <w:t xml:space="preserve">Письмо Министерства просвещения Российской Федерации от 17.12.2021 № 032161 «О направлении методических рекомендаций»;  </w:t>
      </w:r>
    </w:p>
    <w:p w:rsidR="00D068A4" w:rsidRDefault="002C4979">
      <w:pPr>
        <w:numPr>
          <w:ilvl w:val="0"/>
          <w:numId w:val="1"/>
        </w:numPr>
        <w:spacing w:after="45" w:line="237" w:lineRule="auto"/>
        <w:ind w:hanging="360"/>
      </w:pPr>
      <w:r>
        <w:rPr>
          <w:sz w:val="24"/>
        </w:rPr>
        <w:t>Письмо Министерства просвещения Российской Федерации от 05.07.2022 № ТВ1290/03 «О направлении методических рекомендаций» (вместе с «Информационно</w:t>
      </w:r>
      <w:r w:rsidR="00580A90">
        <w:rPr>
          <w:sz w:val="24"/>
        </w:rPr>
        <w:t>-</w:t>
      </w:r>
      <w:r>
        <w:rPr>
          <w:sz w:val="24"/>
        </w:rPr>
        <w:t xml:space="preserve">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образования»); </w:t>
      </w:r>
    </w:p>
    <w:p w:rsidR="00D068A4" w:rsidRDefault="002C4979">
      <w:pPr>
        <w:numPr>
          <w:ilvl w:val="0"/>
          <w:numId w:val="1"/>
        </w:numPr>
        <w:spacing w:after="45" w:line="237" w:lineRule="auto"/>
        <w:ind w:hanging="360"/>
      </w:pPr>
      <w:r>
        <w:rPr>
          <w:sz w:val="24"/>
        </w:rPr>
        <w:t xml:space="preserve">Приказ Министерства просвещения Российской Федерации от 16.11.2022 № 993 "Об утверждении федеральной образовательной программы основного общего образования";  </w:t>
      </w:r>
    </w:p>
    <w:p w:rsidR="00580A90" w:rsidRPr="00580A90" w:rsidRDefault="002C4979">
      <w:pPr>
        <w:numPr>
          <w:ilvl w:val="0"/>
          <w:numId w:val="1"/>
        </w:numPr>
        <w:spacing w:after="45" w:line="237" w:lineRule="auto"/>
        <w:ind w:hanging="360"/>
      </w:pPr>
      <w:r>
        <w:rPr>
          <w:sz w:val="24"/>
        </w:rPr>
        <w:t>Образовательная программа</w:t>
      </w:r>
      <w:r w:rsidR="00580A90">
        <w:rPr>
          <w:sz w:val="24"/>
        </w:rPr>
        <w:t xml:space="preserve"> МБОУ </w:t>
      </w:r>
      <w:r>
        <w:rPr>
          <w:sz w:val="24"/>
        </w:rPr>
        <w:t xml:space="preserve">СОШ </w:t>
      </w:r>
      <w:r w:rsidR="00580A90">
        <w:rPr>
          <w:sz w:val="24"/>
        </w:rPr>
        <w:t xml:space="preserve">с. </w:t>
      </w:r>
      <w:proofErr w:type="spellStart"/>
      <w:r w:rsidR="00580A90">
        <w:rPr>
          <w:sz w:val="24"/>
        </w:rPr>
        <w:t>Братовщина</w:t>
      </w:r>
      <w:proofErr w:type="spellEnd"/>
      <w:r w:rsidR="00580A90">
        <w:rPr>
          <w:sz w:val="24"/>
        </w:rPr>
        <w:t xml:space="preserve"> им. Героя Советского Союза В.С. </w:t>
      </w:r>
      <w:proofErr w:type="spellStart"/>
      <w:r w:rsidR="00580A90">
        <w:rPr>
          <w:sz w:val="24"/>
        </w:rPr>
        <w:t>Севрина</w:t>
      </w:r>
      <w:proofErr w:type="spellEnd"/>
    </w:p>
    <w:p w:rsidR="00D068A4" w:rsidRDefault="002C4979" w:rsidP="0042351C">
      <w:pPr>
        <w:numPr>
          <w:ilvl w:val="0"/>
          <w:numId w:val="1"/>
        </w:numPr>
        <w:spacing w:after="45" w:line="237" w:lineRule="auto"/>
        <w:ind w:hanging="360"/>
      </w:pPr>
      <w:r w:rsidRPr="00580A90">
        <w:rPr>
          <w:sz w:val="24"/>
        </w:rPr>
        <w:t>Учебный план на</w:t>
      </w:r>
      <w:r w:rsidR="00580A90" w:rsidRPr="00580A90">
        <w:rPr>
          <w:sz w:val="24"/>
        </w:rPr>
        <w:t xml:space="preserve"> МБОУ СОШ с. </w:t>
      </w:r>
      <w:proofErr w:type="spellStart"/>
      <w:r w:rsidR="00580A90" w:rsidRPr="00580A90">
        <w:rPr>
          <w:sz w:val="24"/>
        </w:rPr>
        <w:t>Братовщина</w:t>
      </w:r>
      <w:proofErr w:type="spellEnd"/>
      <w:r w:rsidR="00580A90" w:rsidRPr="00580A90">
        <w:rPr>
          <w:sz w:val="24"/>
        </w:rPr>
        <w:t xml:space="preserve"> им. Героя Советского Союза В.С. </w:t>
      </w:r>
      <w:proofErr w:type="spellStart"/>
      <w:r w:rsidR="00580A90" w:rsidRPr="00580A90">
        <w:rPr>
          <w:sz w:val="24"/>
        </w:rPr>
        <w:t>Севрина</w:t>
      </w:r>
      <w:proofErr w:type="spellEnd"/>
      <w:r w:rsidR="00580A90" w:rsidRPr="00580A90">
        <w:rPr>
          <w:sz w:val="24"/>
        </w:rPr>
        <w:t xml:space="preserve"> </w:t>
      </w:r>
      <w:proofErr w:type="gramStart"/>
      <w:r w:rsidR="00580A90" w:rsidRPr="00580A90">
        <w:rPr>
          <w:sz w:val="24"/>
        </w:rPr>
        <w:t xml:space="preserve">на </w:t>
      </w:r>
      <w:r w:rsidRPr="00580A90">
        <w:rPr>
          <w:sz w:val="24"/>
        </w:rPr>
        <w:t xml:space="preserve"> 202</w:t>
      </w:r>
      <w:r w:rsidR="00580A90">
        <w:rPr>
          <w:sz w:val="24"/>
        </w:rPr>
        <w:t>4</w:t>
      </w:r>
      <w:proofErr w:type="gramEnd"/>
      <w:r w:rsidRPr="00580A90">
        <w:rPr>
          <w:sz w:val="24"/>
        </w:rPr>
        <w:t>-202</w:t>
      </w:r>
      <w:r w:rsidR="00580A90">
        <w:rPr>
          <w:sz w:val="24"/>
        </w:rPr>
        <w:t>5</w:t>
      </w:r>
      <w:r w:rsidRPr="00580A90">
        <w:rPr>
          <w:sz w:val="24"/>
        </w:rPr>
        <w:t xml:space="preserve"> учебный год. </w:t>
      </w:r>
    </w:p>
    <w:p w:rsidR="00D068A4" w:rsidRDefault="002C4979">
      <w:pPr>
        <w:spacing w:after="315" w:line="240" w:lineRule="auto"/>
        <w:ind w:left="0" w:firstLine="0"/>
        <w:jc w:val="center"/>
      </w:pPr>
      <w:r>
        <w:rPr>
          <w:sz w:val="24"/>
        </w:rPr>
        <w:t xml:space="preserve"> </w:t>
      </w:r>
    </w:p>
    <w:p w:rsidR="00D068A4" w:rsidRDefault="002C4979">
      <w:pPr>
        <w:spacing w:after="0"/>
        <w:ind w:left="187" w:firstLine="708"/>
      </w:pPr>
      <w:r>
        <w:t>Программа курса внеурочной деятельности «Сложности русского языка» для учащихся 9</w:t>
      </w:r>
      <w:r w:rsidR="00580A90">
        <w:t>а</w:t>
      </w:r>
      <w:r>
        <w:t xml:space="preserve"> класс</w:t>
      </w:r>
      <w:r w:rsidR="00580A90">
        <w:t>а</w:t>
      </w:r>
      <w:r>
        <w:t xml:space="preserve"> составлена в соответствии с требованиями Федерального государственного образовательного стандарта основного общего образования, разработана на основе действующих образовательных стандартов по русскому языку, кодификатора, развивает элемент содержания базового курса «Русский язык», позволяет удовлетворить познавательные потребности учащихся и создает условия для подготовки к ОГЭ. </w:t>
      </w:r>
    </w:p>
    <w:p w:rsidR="00D068A4" w:rsidRDefault="002C4979">
      <w:pPr>
        <w:ind w:left="187" w:firstLine="708"/>
      </w:pPr>
      <w:r>
        <w:t>На освоение курса в 9 классе отводится 34 часа в год (1 час в неделю</w:t>
      </w:r>
      <w:r w:rsidR="00580A90">
        <w:t>)</w:t>
      </w:r>
      <w:r>
        <w:t xml:space="preserve"> согласно Учебному плану МБОУ </w:t>
      </w:r>
      <w:r w:rsidR="00580A90" w:rsidRPr="00580A90">
        <w:rPr>
          <w:sz w:val="24"/>
        </w:rPr>
        <w:t xml:space="preserve">СОШ с. </w:t>
      </w:r>
      <w:proofErr w:type="spellStart"/>
      <w:r w:rsidR="00580A90" w:rsidRPr="00580A90">
        <w:rPr>
          <w:sz w:val="24"/>
        </w:rPr>
        <w:t>Братовщина</w:t>
      </w:r>
      <w:proofErr w:type="spellEnd"/>
      <w:r w:rsidR="00580A90" w:rsidRPr="00580A90">
        <w:rPr>
          <w:sz w:val="24"/>
        </w:rPr>
        <w:t xml:space="preserve"> им. Героя Советского Союза В.С. </w:t>
      </w:r>
      <w:proofErr w:type="spellStart"/>
      <w:r w:rsidR="00580A90" w:rsidRPr="00580A90">
        <w:rPr>
          <w:sz w:val="24"/>
        </w:rPr>
        <w:t>Севрина</w:t>
      </w:r>
      <w:proofErr w:type="spellEnd"/>
      <w:r w:rsidR="00580A90" w:rsidRPr="00580A90">
        <w:rPr>
          <w:sz w:val="24"/>
        </w:rPr>
        <w:t xml:space="preserve"> </w:t>
      </w:r>
      <w:proofErr w:type="gramStart"/>
      <w:r w:rsidR="00580A90" w:rsidRPr="00580A90">
        <w:rPr>
          <w:sz w:val="24"/>
        </w:rPr>
        <w:t>на  202</w:t>
      </w:r>
      <w:r w:rsidR="00580A90">
        <w:rPr>
          <w:sz w:val="24"/>
        </w:rPr>
        <w:t>4</w:t>
      </w:r>
      <w:proofErr w:type="gramEnd"/>
      <w:r w:rsidR="00580A90" w:rsidRPr="00580A90">
        <w:rPr>
          <w:sz w:val="24"/>
        </w:rPr>
        <w:t>-202</w:t>
      </w:r>
      <w:r w:rsidR="00580A90">
        <w:rPr>
          <w:sz w:val="24"/>
        </w:rPr>
        <w:t>5</w:t>
      </w:r>
      <w:r w:rsidR="00580A90" w:rsidRPr="00580A90">
        <w:rPr>
          <w:sz w:val="24"/>
        </w:rPr>
        <w:t xml:space="preserve"> учебный год.</w:t>
      </w:r>
    </w:p>
    <w:p w:rsidR="00D068A4" w:rsidRDefault="002C4979">
      <w:pPr>
        <w:ind w:left="187" w:firstLine="708"/>
      </w:pPr>
      <w:r>
        <w:t xml:space="preserve">Содержание программы представляет собой отбор такого материала из разных разделов русского языка, который может вызвать у учащихся познавательный интерес, позволит сформировать у них целостный взгляд на науку о русском языке, представление о языке как системе. На этой основе учащиеся смогут лучше овладеть и практической грамотностью, усвоить правила орфографии и пунктуации и повысить речевую грамотность. Данная программа позволит расширить знания учащихся по таким разделам, как орфоэпия, орфография, лексика, морфология, синтаксис; активизировать их внимание к собственной письменной и устной речи. Курс позволит обобщить полученные знания и применять их в практической ситуации. </w:t>
      </w:r>
    </w:p>
    <w:p w:rsidR="00D068A4" w:rsidRDefault="002C4979">
      <w:pPr>
        <w:ind w:left="197"/>
      </w:pPr>
      <w:r>
        <w:rPr>
          <w:b/>
        </w:rPr>
        <w:t>Цель изучения курса:</w:t>
      </w:r>
      <w:r>
        <w:t xml:space="preserve"> формирование языковой и лингвистической компетенции при подготовке к ОГЭ, что соответствует цели программы основного общего образовании по русскому языку в 5-9 классах основной школы: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lastRenderedPageBreak/>
        <w:t>освоение</w:t>
      </w:r>
      <w:proofErr w:type="gramEnd"/>
      <w:r>
        <w:t xml:space="preserve"> необходимых знаний о языке как знаковой системе и общественном явлении, его устройстве, развитии и функционировании;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овладение</w:t>
      </w:r>
      <w:proofErr w:type="gramEnd"/>
      <w:r>
        <w:t xml:space="preserve"> основными нормами русского литературного языка;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обогащение</w:t>
      </w:r>
      <w:proofErr w:type="gramEnd"/>
      <w:r>
        <w:t xml:space="preserve"> словарного запаса и грамматического строя речи учащихся;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формирование</w:t>
      </w:r>
      <w:proofErr w:type="gramEnd"/>
      <w:r>
        <w:t xml:space="preserve"> способности к анализу и оценке языковых явлений и фактов, необходимых знаний о лингвистике как науке и ученых-русистах;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умение</w:t>
      </w:r>
      <w:proofErr w:type="gramEnd"/>
      <w:r>
        <w:t xml:space="preserve"> пользоваться различными лингвистическими словарями. </w:t>
      </w:r>
    </w:p>
    <w:p w:rsidR="00D068A4" w:rsidRDefault="002C4979">
      <w:pPr>
        <w:ind w:left="197"/>
      </w:pPr>
      <w:r>
        <w:t xml:space="preserve">Задачи изучения спецкурса: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обобщение</w:t>
      </w:r>
      <w:proofErr w:type="gramEnd"/>
      <w:r>
        <w:t xml:space="preserve"> знаний по русскому языку, полученных в основной школе;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применение</w:t>
      </w:r>
      <w:proofErr w:type="gramEnd"/>
      <w:r>
        <w:t xml:space="preserve"> </w:t>
      </w:r>
      <w:proofErr w:type="spellStart"/>
      <w:r>
        <w:t>обобщѐнных</w:t>
      </w:r>
      <w:proofErr w:type="spellEnd"/>
      <w:r>
        <w:t xml:space="preserve"> знаний и умений при анализе текста; </w:t>
      </w:r>
    </w:p>
    <w:p w:rsidR="00D068A4" w:rsidRDefault="002C4979">
      <w:pPr>
        <w:numPr>
          <w:ilvl w:val="0"/>
          <w:numId w:val="2"/>
        </w:numPr>
        <w:spacing w:line="411" w:lineRule="auto"/>
        <w:ind w:left="309" w:hanging="122"/>
      </w:pPr>
      <w:proofErr w:type="gramStart"/>
      <w:r>
        <w:t>углубление</w:t>
      </w:r>
      <w:proofErr w:type="gramEnd"/>
      <w:r>
        <w:t xml:space="preserve"> знаний о рассуждении - основном коммуникативном виде текста; - применение полученных знаний и умений в собственной речевой практике. </w:t>
      </w:r>
    </w:p>
    <w:p w:rsidR="00D068A4" w:rsidRDefault="002C4979">
      <w:pPr>
        <w:spacing w:line="340" w:lineRule="auto"/>
        <w:ind w:left="197"/>
      </w:pPr>
      <w:r>
        <w:t xml:space="preserve">Достижение указанных выше цели и задач осуществляется в процессе формирования ключевых компетенций - языковой и лингвистической (языковедческой), коммуникативной и </w:t>
      </w:r>
      <w:proofErr w:type="spellStart"/>
      <w:r>
        <w:t>культуроведческой</w:t>
      </w:r>
      <w:proofErr w:type="spellEnd"/>
      <w:r>
        <w:t xml:space="preserve">. Механизм формирования </w:t>
      </w:r>
      <w:proofErr w:type="spellStart"/>
      <w:r>
        <w:t>лингворечевой</w:t>
      </w:r>
      <w:proofErr w:type="spellEnd"/>
      <w:r>
        <w:t xml:space="preserve"> компетенции: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использование</w:t>
      </w:r>
      <w:proofErr w:type="gramEnd"/>
      <w:r>
        <w:t xml:space="preserve"> основных видов чтения (ознакомительно-изучающего, ознакомительно-реферативного и др.) в зависимости от коммуникативной задачи;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извлечение</w:t>
      </w:r>
      <w:proofErr w:type="gramEnd"/>
      <w:r>
        <w:t xml:space="preserve"> необходимой информации из различных источников, в том числе представленных в электронном виде;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анализ</w:t>
      </w:r>
      <w:proofErr w:type="gramEnd"/>
      <w:r>
        <w:t xml:space="preserve"> текста с точки зрения понимания его содержания и проблематики;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анализ</w:t>
      </w:r>
      <w:proofErr w:type="gramEnd"/>
      <w:r>
        <w:t xml:space="preserve"> текста с точки зрения характера смысловых отношений между его частями;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анализ</w:t>
      </w:r>
      <w:proofErr w:type="gramEnd"/>
      <w:r>
        <w:t xml:space="preserve"> особенностей использования лексических средств и средств выразительности;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тренинг</w:t>
      </w:r>
      <w:proofErr w:type="gramEnd"/>
      <w:r>
        <w:t xml:space="preserve"> в овладении орфографическими, пунктуационными и речевыми нормами русского языка;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создание</w:t>
      </w:r>
      <w:proofErr w:type="gramEnd"/>
      <w:r>
        <w:t xml:space="preserve"> сочинения-рассуждения по данному тексту; </w:t>
      </w:r>
    </w:p>
    <w:p w:rsidR="00D068A4" w:rsidRDefault="002C4979">
      <w:pPr>
        <w:numPr>
          <w:ilvl w:val="0"/>
          <w:numId w:val="2"/>
        </w:numPr>
        <w:spacing w:after="0"/>
        <w:ind w:left="309" w:hanging="122"/>
      </w:pPr>
      <w:proofErr w:type="gramStart"/>
      <w:r>
        <w:t>редактирование</w:t>
      </w:r>
      <w:proofErr w:type="gramEnd"/>
      <w:r>
        <w:t xml:space="preserve"> собственного текста; </w:t>
      </w:r>
    </w:p>
    <w:p w:rsidR="00D068A4" w:rsidRDefault="00D068A4">
      <w:pPr>
        <w:sectPr w:rsidR="00D068A4">
          <w:headerReference w:type="even" r:id="rId7"/>
          <w:headerReference w:type="default" r:id="rId8"/>
          <w:headerReference w:type="first" r:id="rId9"/>
          <w:pgSz w:w="11906" w:h="16838"/>
          <w:pgMar w:top="1176" w:right="844" w:bottom="1427" w:left="1515" w:header="720" w:footer="720" w:gutter="0"/>
          <w:cols w:space="720"/>
          <w:titlePg/>
        </w:sectPr>
      </w:pP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lastRenderedPageBreak/>
        <w:t>применение</w:t>
      </w:r>
      <w:proofErr w:type="gramEnd"/>
      <w:r>
        <w:t xml:space="preserve"> в практике речевого общения основных норм современного русского языка, использование в собственной речевой практике синонимических ресурсов русского языка;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соблюдение</w:t>
      </w:r>
      <w:proofErr w:type="gramEnd"/>
      <w:r>
        <w:t xml:space="preserve"> в практике письма основных норм языка; </w:t>
      </w:r>
    </w:p>
    <w:p w:rsidR="00D068A4" w:rsidRDefault="002C4979">
      <w:pPr>
        <w:numPr>
          <w:ilvl w:val="0"/>
          <w:numId w:val="2"/>
        </w:numPr>
        <w:ind w:left="309" w:hanging="122"/>
      </w:pPr>
      <w:proofErr w:type="gramStart"/>
      <w:r>
        <w:t>использование</w:t>
      </w:r>
      <w:proofErr w:type="gramEnd"/>
      <w:r>
        <w:t xml:space="preserve"> в практике основных </w:t>
      </w:r>
      <w:proofErr w:type="spellStart"/>
      <w:r>
        <w:t>приѐмов</w:t>
      </w:r>
      <w:proofErr w:type="spellEnd"/>
      <w:r>
        <w:t xml:space="preserve"> информационной переработки устного и письменного текста. </w:t>
      </w:r>
    </w:p>
    <w:p w:rsidR="00D068A4" w:rsidRDefault="002C4979">
      <w:r>
        <w:t xml:space="preserve">В основу программы положена идея личностно ориентированного и </w:t>
      </w:r>
      <w:proofErr w:type="spellStart"/>
      <w:r>
        <w:t>когнитивно</w:t>
      </w:r>
      <w:proofErr w:type="spellEnd"/>
      <w:r>
        <w:t xml:space="preserve">-коммуникативного (сознательно-коммуникативного) обучения русскому языку. Таким образом, программа создает условия для реализации </w:t>
      </w:r>
      <w:proofErr w:type="spellStart"/>
      <w:r>
        <w:t>деятельностного</w:t>
      </w:r>
      <w:proofErr w:type="spellEnd"/>
      <w:r>
        <w:t xml:space="preserve"> подхода к изучению русского языка в 9 классе. </w:t>
      </w:r>
    </w:p>
    <w:p w:rsidR="00D068A4" w:rsidRDefault="002C4979">
      <w:r>
        <w:t xml:space="preserve">Направленность курса на интенсивное речевое и интеллектуальное развитие </w:t>
      </w:r>
      <w:proofErr w:type="spellStart"/>
      <w:r>
        <w:t>создаѐт</w:t>
      </w:r>
      <w:proofErr w:type="spellEnd"/>
      <w:r>
        <w:t xml:space="preserve"> условия для реализации </w:t>
      </w:r>
      <w:proofErr w:type="spellStart"/>
      <w:r>
        <w:t>надпредметной</w:t>
      </w:r>
      <w:proofErr w:type="spellEnd"/>
      <w:r>
        <w:t xml:space="preserve"> функции, которую русский язык выполняет в системе школьного образования. </w:t>
      </w:r>
    </w:p>
    <w:p w:rsidR="00D068A4" w:rsidRDefault="002C4979" w:rsidP="00580A90">
      <w:pPr>
        <w:spacing w:after="232" w:line="240" w:lineRule="auto"/>
        <w:ind w:left="0" w:firstLine="0"/>
        <w:jc w:val="left"/>
      </w:pPr>
      <w:r>
        <w:t xml:space="preserve"> </w:t>
      </w:r>
      <w:r>
        <w:rPr>
          <w:b/>
        </w:rPr>
        <w:t>РЕЗУЛЬТАТЫ ОСВОЕНИЯ КУРСА ВНЕУРОЧНОЙ ДЕЯТЕЛЬНОСТИ</w:t>
      </w:r>
      <w:r>
        <w:t xml:space="preserve"> </w:t>
      </w:r>
    </w:p>
    <w:p w:rsidR="00D068A4" w:rsidRDefault="002C4979" w:rsidP="00580A90">
      <w:pPr>
        <w:spacing w:line="240" w:lineRule="auto"/>
        <w:ind w:left="0" w:firstLine="0"/>
        <w:jc w:val="left"/>
      </w:pPr>
      <w:r>
        <w:t xml:space="preserve"> Требования к результатам освоения основной образовательной программы основного общего образования являются ключевой составляющей Стандарта, которые расширяют представление об образовательных результатах и ориентируют не только на нормирование </w:t>
      </w:r>
      <w:r>
        <w:rPr>
          <w:b/>
          <w:i/>
        </w:rPr>
        <w:t>предметных результатов</w:t>
      </w:r>
      <w:r>
        <w:t xml:space="preserve">, но и на достижение </w:t>
      </w:r>
      <w:proofErr w:type="spellStart"/>
      <w:r>
        <w:rPr>
          <w:b/>
          <w:i/>
        </w:rPr>
        <w:t>метапредметных</w:t>
      </w:r>
      <w:proofErr w:type="spellEnd"/>
      <w:r>
        <w:rPr>
          <w:b/>
          <w:i/>
        </w:rPr>
        <w:t xml:space="preserve"> и личностных результатов</w:t>
      </w:r>
      <w:r>
        <w:t xml:space="preserve">. Эти требования сформулированы на основе обобщения и согласования ожидаемых перспектив и запросов личности, семьи, общества и государства к сфере образования. Они представляют собой конкретизированные и </w:t>
      </w:r>
      <w:proofErr w:type="spellStart"/>
      <w:r>
        <w:t>операционализированные</w:t>
      </w:r>
      <w:proofErr w:type="spellEnd"/>
      <w:r>
        <w:t xml:space="preserve"> цели образования. </w:t>
      </w:r>
    </w:p>
    <w:p w:rsidR="00D068A4" w:rsidRDefault="002C4979">
      <w:r>
        <w:rPr>
          <w:b/>
          <w:i/>
        </w:rPr>
        <w:t>Личностными результатами</w:t>
      </w:r>
      <w:r>
        <w:rPr>
          <w:b/>
        </w:rPr>
        <w:t xml:space="preserve"> </w:t>
      </w:r>
      <w:r>
        <w:t xml:space="preserve">освоения выпускниками основной школы программы по русскому языку являются: </w:t>
      </w:r>
    </w:p>
    <w:p w:rsidR="00D068A4" w:rsidRDefault="002C4979">
      <w:pPr>
        <w:numPr>
          <w:ilvl w:val="0"/>
          <w:numId w:val="3"/>
        </w:numPr>
      </w:pPr>
      <w:proofErr w:type="gramStart"/>
      <w:r>
        <w:t>понимание</w:t>
      </w:r>
      <w:proofErr w:type="gramEnd"/>
      <w:r>
        <w:t xml:space="preserve">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D068A4" w:rsidRDefault="002C4979">
      <w:pPr>
        <w:numPr>
          <w:ilvl w:val="0"/>
          <w:numId w:val="3"/>
        </w:numPr>
      </w:pPr>
      <w:proofErr w:type="gramStart"/>
      <w:r>
        <w:t>осознание</w:t>
      </w:r>
      <w:proofErr w:type="gramEnd"/>
      <w:r>
        <w:t xml:space="preserve">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D068A4" w:rsidRDefault="002C4979">
      <w:pPr>
        <w:numPr>
          <w:ilvl w:val="0"/>
          <w:numId w:val="3"/>
        </w:numPr>
      </w:pPr>
      <w:proofErr w:type="gramStart"/>
      <w:r>
        <w:t>достаточный</w:t>
      </w:r>
      <w:proofErr w:type="gramEnd"/>
      <w:r>
        <w:t xml:space="preserve">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D068A4" w:rsidRDefault="002C4979">
      <w:proofErr w:type="spellStart"/>
      <w:r>
        <w:rPr>
          <w:b/>
          <w:i/>
        </w:rPr>
        <w:t>Метапредметными</w:t>
      </w:r>
      <w:proofErr w:type="spellEnd"/>
      <w:r>
        <w:rPr>
          <w:b/>
          <w:i/>
        </w:rPr>
        <w:t xml:space="preserve"> результатами</w:t>
      </w:r>
      <w:r>
        <w:rPr>
          <w:i/>
        </w:rPr>
        <w:t xml:space="preserve"> </w:t>
      </w:r>
      <w:r>
        <w:t xml:space="preserve">освоения выпускниками основной школы программы по русскому (родному) языку являются: </w:t>
      </w:r>
    </w:p>
    <w:p w:rsidR="00D068A4" w:rsidRDefault="002C4979">
      <w:r>
        <w:t xml:space="preserve">1) владение всеми видами речевой деятельности: </w:t>
      </w:r>
    </w:p>
    <w:p w:rsidR="00D068A4" w:rsidRDefault="002C4979">
      <w:pPr>
        <w:spacing w:line="240" w:lineRule="auto"/>
        <w:ind w:left="0" w:firstLine="0"/>
        <w:jc w:val="left"/>
      </w:pPr>
      <w:proofErr w:type="spellStart"/>
      <w:r>
        <w:rPr>
          <w:i/>
        </w:rPr>
        <w:t>Аудирование</w:t>
      </w:r>
      <w:proofErr w:type="spellEnd"/>
      <w:r>
        <w:rPr>
          <w:i/>
        </w:rPr>
        <w:t xml:space="preserve"> и чтение:</w:t>
      </w:r>
      <w:r>
        <w:t xml:space="preserve"> </w:t>
      </w:r>
    </w:p>
    <w:p w:rsidR="00D068A4" w:rsidRDefault="002C4979">
      <w:pPr>
        <w:numPr>
          <w:ilvl w:val="0"/>
          <w:numId w:val="4"/>
        </w:numPr>
      </w:pPr>
      <w:proofErr w:type="gramStart"/>
      <w:r>
        <w:t>адекватное</w:t>
      </w:r>
      <w:proofErr w:type="gramEnd"/>
      <w:r>
        <w:t xml:space="preserve">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D068A4" w:rsidRDefault="002C4979">
      <w:pPr>
        <w:numPr>
          <w:ilvl w:val="0"/>
          <w:numId w:val="4"/>
        </w:numPr>
      </w:pPr>
      <w:proofErr w:type="gramStart"/>
      <w:r>
        <w:t>владение</w:t>
      </w:r>
      <w:proofErr w:type="gramEnd"/>
      <w:r>
        <w:t xml:space="preserve"> разными видами чтения (поисковым, просмотровым, ознакомительным, изучающим) текстов разных стилей и жанров; </w:t>
      </w:r>
    </w:p>
    <w:p w:rsidR="00D068A4" w:rsidRDefault="002C4979">
      <w:pPr>
        <w:numPr>
          <w:ilvl w:val="0"/>
          <w:numId w:val="4"/>
        </w:numPr>
        <w:spacing w:after="0"/>
      </w:pPr>
      <w:proofErr w:type="gramStart"/>
      <w:r>
        <w:t>адекватное</w:t>
      </w:r>
      <w:proofErr w:type="gramEnd"/>
      <w:r>
        <w:t xml:space="preserve"> восприятие на слух текстов разных стилей и жанров; владение разными видами </w:t>
      </w:r>
      <w:proofErr w:type="spellStart"/>
      <w:r>
        <w:t>аудирования</w:t>
      </w:r>
      <w:proofErr w:type="spellEnd"/>
      <w:r>
        <w:t xml:space="preserve"> (выборочным, ознакомительным, детальным); </w:t>
      </w:r>
    </w:p>
    <w:p w:rsidR="00D068A4" w:rsidRDefault="002C4979">
      <w:pPr>
        <w:numPr>
          <w:ilvl w:val="0"/>
          <w:numId w:val="4"/>
        </w:numPr>
      </w:pPr>
      <w:proofErr w:type="gramStart"/>
      <w:r>
        <w:lastRenderedPageBreak/>
        <w:t>способность</w:t>
      </w:r>
      <w:proofErr w:type="gramEnd"/>
      <w:r>
        <w:t xml:space="preserve">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D068A4" w:rsidRDefault="002C4979">
      <w:proofErr w:type="gramStart"/>
      <w:r>
        <w:t>свободно</w:t>
      </w:r>
      <w:proofErr w:type="gramEnd"/>
      <w:r>
        <w:t xml:space="preserve"> пользоваться словарями различных типов, справочной литературой, в том числе и на электронных носителях; </w:t>
      </w:r>
    </w:p>
    <w:p w:rsidR="00D068A4" w:rsidRDefault="002C4979">
      <w:pPr>
        <w:numPr>
          <w:ilvl w:val="0"/>
          <w:numId w:val="4"/>
        </w:numPr>
      </w:pPr>
      <w:proofErr w:type="gramStart"/>
      <w:r>
        <w:t>овладение</w:t>
      </w:r>
      <w:proofErr w:type="gramEnd"/>
      <w:r>
        <w:t xml:space="preserve">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>
        <w:t>аудирования</w:t>
      </w:r>
      <w:proofErr w:type="spellEnd"/>
      <w:r>
        <w:t xml:space="preserve">; </w:t>
      </w:r>
    </w:p>
    <w:p w:rsidR="00D068A4" w:rsidRDefault="002C4979">
      <w:pPr>
        <w:numPr>
          <w:ilvl w:val="0"/>
          <w:numId w:val="4"/>
        </w:numPr>
        <w:spacing w:line="340" w:lineRule="auto"/>
      </w:pPr>
      <w:proofErr w:type="gramStart"/>
      <w:r>
        <w:t>умение</w:t>
      </w:r>
      <w:proofErr w:type="gramEnd"/>
      <w:r>
        <w:t xml:space="preserve"> сопоставлять и сравнивать речевые высказывания с точки зрения их содержания, стилистических особенностей и использованных языковых средств; </w:t>
      </w:r>
      <w:r>
        <w:rPr>
          <w:i/>
        </w:rPr>
        <w:t>говорение и письмо:</w:t>
      </w:r>
      <w:r>
        <w:t xml:space="preserve"> </w:t>
      </w:r>
    </w:p>
    <w:p w:rsidR="00D068A4" w:rsidRDefault="002C4979">
      <w:pPr>
        <w:numPr>
          <w:ilvl w:val="0"/>
          <w:numId w:val="4"/>
        </w:numPr>
      </w:pPr>
      <w:proofErr w:type="gramStart"/>
      <w:r>
        <w:t>способность</w:t>
      </w:r>
      <w:proofErr w:type="gramEnd"/>
      <w:r>
        <w:t xml:space="preserve">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:rsidR="00D068A4" w:rsidRDefault="002C4979">
      <w:pPr>
        <w:numPr>
          <w:ilvl w:val="0"/>
          <w:numId w:val="4"/>
        </w:numPr>
      </w:pPr>
      <w:proofErr w:type="gramStart"/>
      <w:r>
        <w:t>умение</w:t>
      </w:r>
      <w:proofErr w:type="gramEnd"/>
      <w:r>
        <w:t xml:space="preserve"> воспроизводить прослушанный или прочитанный текст с заданной степенью свернутости (план, пересказ, конспект, аннотация); </w:t>
      </w:r>
    </w:p>
    <w:p w:rsidR="00D068A4" w:rsidRDefault="002C4979">
      <w:pPr>
        <w:numPr>
          <w:ilvl w:val="0"/>
          <w:numId w:val="4"/>
        </w:numPr>
      </w:pPr>
      <w:proofErr w:type="gramStart"/>
      <w:r>
        <w:t>умение</w:t>
      </w:r>
      <w:proofErr w:type="gramEnd"/>
      <w:r>
        <w:t xml:space="preserve"> создавать устные и письменные тексты разных типов, стилей речи и жанров с учетом замысла, адресата и ситуации общения; </w:t>
      </w:r>
    </w:p>
    <w:p w:rsidR="00D068A4" w:rsidRDefault="002C4979">
      <w:pPr>
        <w:numPr>
          <w:ilvl w:val="0"/>
          <w:numId w:val="4"/>
        </w:numPr>
      </w:pPr>
      <w:proofErr w:type="gramStart"/>
      <w:r>
        <w:t>способность</w:t>
      </w:r>
      <w:proofErr w:type="gramEnd"/>
      <w:r>
        <w:t xml:space="preserve">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 </w:t>
      </w:r>
    </w:p>
    <w:p w:rsidR="00D068A4" w:rsidRDefault="002C4979">
      <w:pPr>
        <w:numPr>
          <w:ilvl w:val="0"/>
          <w:numId w:val="4"/>
        </w:numPr>
      </w:pPr>
      <w:proofErr w:type="gramStart"/>
      <w:r>
        <w:t>владение</w:t>
      </w:r>
      <w:proofErr w:type="gramEnd"/>
      <w:r>
        <w:t xml:space="preserve"> различными видами монолога повествование, описание, рассуждение, сочетание разных видов монолога и диалога и этикетный, диалог-расспрос, диалог-побуждение, диалог - обмен мнениями и другие, сочетание разных видов диалога; </w:t>
      </w:r>
    </w:p>
    <w:p w:rsidR="00D068A4" w:rsidRDefault="002C4979">
      <w:pPr>
        <w:numPr>
          <w:ilvl w:val="0"/>
          <w:numId w:val="4"/>
        </w:numPr>
      </w:pPr>
      <w:proofErr w:type="gramStart"/>
      <w:r>
        <w:t>соблюдение</w:t>
      </w:r>
      <w:proofErr w:type="gramEnd"/>
      <w:r>
        <w:t xml:space="preserve">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D068A4" w:rsidRDefault="002C4979">
      <w:pPr>
        <w:numPr>
          <w:ilvl w:val="0"/>
          <w:numId w:val="4"/>
        </w:numPr>
      </w:pPr>
      <w:proofErr w:type="gramStart"/>
      <w:r>
        <w:t>способность</w:t>
      </w:r>
      <w:proofErr w:type="gramEnd"/>
      <w:r>
        <w:t xml:space="preserve"> участвовать в речевом общении, соблюдая нормы речевого этикета; адекватно использовать жесты, мимику в процессе речевого общения; </w:t>
      </w:r>
    </w:p>
    <w:p w:rsidR="00D068A4" w:rsidRDefault="002C4979">
      <w:pPr>
        <w:numPr>
          <w:ilvl w:val="0"/>
          <w:numId w:val="4"/>
        </w:numPr>
      </w:pPr>
      <w:proofErr w:type="gramStart"/>
      <w:r>
        <w:t>способность</w:t>
      </w:r>
      <w:proofErr w:type="gramEnd"/>
      <w:r>
        <w:t xml:space="preserve">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 </w:t>
      </w:r>
    </w:p>
    <w:p w:rsidR="00D068A4" w:rsidRDefault="002C4979">
      <w:pPr>
        <w:numPr>
          <w:ilvl w:val="0"/>
          <w:numId w:val="4"/>
        </w:numPr>
      </w:pPr>
      <w:proofErr w:type="gramStart"/>
      <w:r>
        <w:t>умение</w:t>
      </w:r>
      <w:proofErr w:type="gramEnd"/>
      <w:r>
        <w:t xml:space="preserve">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 </w:t>
      </w:r>
    </w:p>
    <w:p w:rsidR="00D068A4" w:rsidRDefault="002C4979">
      <w:pPr>
        <w:numPr>
          <w:ilvl w:val="0"/>
          <w:numId w:val="5"/>
        </w:numPr>
      </w:pPr>
      <w:proofErr w:type="gramStart"/>
      <w:r>
        <w:t>применение</w:t>
      </w:r>
      <w:proofErr w:type="gramEnd"/>
      <w:r>
        <w:t xml:space="preserve">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>
        <w:t>межпредметном</w:t>
      </w:r>
      <w:proofErr w:type="spellEnd"/>
      <w:r>
        <w:t xml:space="preserve"> уровне (на уроках иностранного языка, литературы и др.); </w:t>
      </w:r>
    </w:p>
    <w:p w:rsidR="00D068A4" w:rsidRDefault="002C4979">
      <w:pPr>
        <w:numPr>
          <w:ilvl w:val="0"/>
          <w:numId w:val="5"/>
        </w:numPr>
        <w:spacing w:after="0"/>
      </w:pPr>
      <w:proofErr w:type="gramStart"/>
      <w:r>
        <w:lastRenderedPageBreak/>
        <w:t>коммуникативно</w:t>
      </w:r>
      <w:proofErr w:type="gramEnd"/>
      <w:r>
        <w:t xml:space="preserve">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D068A4" w:rsidRDefault="002C4979">
      <w:r>
        <w:rPr>
          <w:b/>
          <w:i/>
        </w:rPr>
        <w:t>Предметными результатами</w:t>
      </w:r>
      <w:r>
        <w:t xml:space="preserve"> освоения выпускниками основной школы программы по русскому (родному) языку являются: </w:t>
      </w:r>
    </w:p>
    <w:p w:rsidR="00D068A4" w:rsidRDefault="002C4979">
      <w:pPr>
        <w:numPr>
          <w:ilvl w:val="0"/>
          <w:numId w:val="6"/>
        </w:numPr>
        <w:ind w:hanging="230"/>
      </w:pPr>
      <w:proofErr w:type="gramStart"/>
      <w:r>
        <w:t>представление</w:t>
      </w:r>
      <w:proofErr w:type="gramEnd"/>
      <w:r>
        <w:t xml:space="preserve">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D068A4" w:rsidRDefault="002C4979">
      <w:pPr>
        <w:numPr>
          <w:ilvl w:val="0"/>
          <w:numId w:val="6"/>
        </w:numPr>
        <w:ind w:hanging="230"/>
      </w:pPr>
      <w:proofErr w:type="gramStart"/>
      <w:r>
        <w:t>понимание</w:t>
      </w:r>
      <w:proofErr w:type="gramEnd"/>
      <w:r>
        <w:t xml:space="preserve"> места родного языка в системе гуманитарных наук и его роли в образовании в целом; </w:t>
      </w:r>
    </w:p>
    <w:p w:rsidR="00D068A4" w:rsidRDefault="002C4979">
      <w:pPr>
        <w:numPr>
          <w:ilvl w:val="0"/>
          <w:numId w:val="6"/>
        </w:numPr>
        <w:ind w:hanging="230"/>
      </w:pPr>
      <w:proofErr w:type="gramStart"/>
      <w:r>
        <w:t>усвоение</w:t>
      </w:r>
      <w:proofErr w:type="gramEnd"/>
      <w:r>
        <w:t xml:space="preserve"> основ научных знаний о родном языке; понимание взаимосвязи его уровней и единиц; </w:t>
      </w:r>
    </w:p>
    <w:p w:rsidR="00D068A4" w:rsidRDefault="002C4979">
      <w:pPr>
        <w:numPr>
          <w:ilvl w:val="0"/>
          <w:numId w:val="6"/>
        </w:numPr>
        <w:ind w:hanging="230"/>
      </w:pPr>
      <w:r>
        <w:t xml:space="preserve">освоение базовых понятий лингвистики и ее основных разделов: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</w:t>
      </w:r>
      <w:proofErr w:type="spellStart"/>
      <w:r>
        <w:t>функциональносмысловые</w:t>
      </w:r>
      <w:proofErr w:type="spellEnd"/>
      <w:r>
        <w:t xml:space="preserve">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</w:p>
    <w:p w:rsidR="00D068A4" w:rsidRDefault="002C4979">
      <w:pPr>
        <w:numPr>
          <w:ilvl w:val="0"/>
          <w:numId w:val="6"/>
        </w:numPr>
        <w:ind w:hanging="230"/>
      </w:pPr>
      <w:proofErr w:type="gramStart"/>
      <w:r>
        <w:t>овладение</w:t>
      </w:r>
      <w:proofErr w:type="gramEnd"/>
      <w:r>
        <w:t xml:space="preserve">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D068A4" w:rsidRDefault="002C4979">
      <w:pPr>
        <w:numPr>
          <w:ilvl w:val="0"/>
          <w:numId w:val="6"/>
        </w:numPr>
        <w:ind w:hanging="230"/>
      </w:pPr>
      <w:proofErr w:type="gramStart"/>
      <w:r>
        <w:t>опознавание</w:t>
      </w:r>
      <w:proofErr w:type="gramEnd"/>
      <w:r>
        <w:t xml:space="preserve">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D068A4" w:rsidRDefault="002C4979">
      <w:pPr>
        <w:numPr>
          <w:ilvl w:val="0"/>
          <w:numId w:val="6"/>
        </w:numPr>
        <w:ind w:hanging="230"/>
      </w:pPr>
      <w:proofErr w:type="gramStart"/>
      <w:r>
        <w:t>проведение</w:t>
      </w:r>
      <w:proofErr w:type="gramEnd"/>
      <w:r>
        <w:t xml:space="preserve">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</w:t>
      </w:r>
    </w:p>
    <w:p w:rsidR="00D068A4" w:rsidRDefault="002C4979">
      <w:pPr>
        <w:numPr>
          <w:ilvl w:val="0"/>
          <w:numId w:val="6"/>
        </w:numPr>
        <w:ind w:hanging="230"/>
      </w:pPr>
      <w:proofErr w:type="gramStart"/>
      <w:r>
        <w:t>понимание</w:t>
      </w:r>
      <w:proofErr w:type="gramEnd"/>
      <w:r>
        <w:t xml:space="preserve">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D068A4" w:rsidRDefault="002C4979">
      <w:pPr>
        <w:numPr>
          <w:ilvl w:val="0"/>
          <w:numId w:val="6"/>
        </w:numPr>
        <w:ind w:hanging="230"/>
      </w:pPr>
      <w:proofErr w:type="gramStart"/>
      <w:r>
        <w:t>осознание</w:t>
      </w:r>
      <w:proofErr w:type="gramEnd"/>
      <w:r>
        <w:t xml:space="preserve">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D068A4" w:rsidRDefault="002C4979">
      <w:pPr>
        <w:spacing w:after="233" w:line="240" w:lineRule="auto"/>
        <w:ind w:left="0" w:firstLine="0"/>
        <w:jc w:val="left"/>
      </w:pPr>
      <w:r>
        <w:t xml:space="preserve"> </w:t>
      </w:r>
    </w:p>
    <w:p w:rsidR="00D068A4" w:rsidRDefault="002C4979">
      <w:pPr>
        <w:spacing w:after="171" w:line="246" w:lineRule="auto"/>
        <w:ind w:left="10" w:right="-15"/>
        <w:jc w:val="center"/>
      </w:pPr>
      <w:r>
        <w:rPr>
          <w:b/>
        </w:rPr>
        <w:t>СОДЕРЖАНИЕ КУРСА ВНЕУРОЧНОЙ ДЕЯТЕЛЬНОСТИ</w:t>
      </w:r>
      <w:r>
        <w:t xml:space="preserve"> </w:t>
      </w:r>
    </w:p>
    <w:p w:rsidR="00D068A4" w:rsidRDefault="002C4979">
      <w:r>
        <w:rPr>
          <w:b/>
        </w:rPr>
        <w:t>Тема 1.</w:t>
      </w:r>
      <w:r>
        <w:t xml:space="preserve"> Построение сжатого изложения </w:t>
      </w:r>
    </w:p>
    <w:p w:rsidR="00D068A4" w:rsidRDefault="002C4979">
      <w:r>
        <w:t xml:space="preserve">Сжатое изложение. Содержательные и языковые способы сокращения текста. Построение сжатого изложения. Редактирование изложения. Основные правила работы с текстом. </w:t>
      </w:r>
    </w:p>
    <w:p w:rsidR="00D068A4" w:rsidRDefault="002C4979">
      <w:pPr>
        <w:spacing w:after="31"/>
      </w:pPr>
      <w:r>
        <w:t xml:space="preserve">Определение круга предметов и явлений действительности, отражаемой в тексте; авторский замысел; главное в информации; сокращение текста различными способами; использование языковых средств обобщенной передачи содержания. Контроль знаний: построение сжатого изложения. </w:t>
      </w:r>
    </w:p>
    <w:p w:rsidR="00D068A4" w:rsidRDefault="002C4979">
      <w:pPr>
        <w:spacing w:after="72" w:line="240" w:lineRule="auto"/>
        <w:ind w:left="0" w:firstLine="0"/>
        <w:jc w:val="left"/>
      </w:pPr>
      <w:r>
        <w:t xml:space="preserve"> </w:t>
      </w:r>
    </w:p>
    <w:p w:rsidR="00D068A4" w:rsidRDefault="002C4979">
      <w:r>
        <w:rPr>
          <w:b/>
        </w:rPr>
        <w:lastRenderedPageBreak/>
        <w:t>Тема 2</w:t>
      </w:r>
      <w:r>
        <w:t xml:space="preserve">. Средства выразительности речи </w:t>
      </w:r>
    </w:p>
    <w:p w:rsidR="00D068A4" w:rsidRDefault="002C4979">
      <w:r>
        <w:t xml:space="preserve">Богатые возможности русского языка. 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синтаксиса). Анализ текста с точки зрения использования в </w:t>
      </w:r>
      <w:proofErr w:type="spellStart"/>
      <w:r>
        <w:t>нѐм</w:t>
      </w:r>
      <w:proofErr w:type="spellEnd"/>
      <w:r>
        <w:t xml:space="preserve"> средств выразительности. </w:t>
      </w:r>
    </w:p>
    <w:p w:rsidR="00D068A4" w:rsidRDefault="002C4979">
      <w:r>
        <w:rPr>
          <w:b/>
        </w:rPr>
        <w:t>Тема 3</w:t>
      </w:r>
      <w:r>
        <w:t xml:space="preserve">. Стилистика русского языка </w:t>
      </w:r>
    </w:p>
    <w:p w:rsidR="00D068A4" w:rsidRDefault="002C4979">
      <w:r>
        <w:t xml:space="preserve"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</w:t>
      </w:r>
      <w:proofErr w:type="spellStart"/>
      <w:r>
        <w:t>функциональностилистическая</w:t>
      </w:r>
      <w:proofErr w:type="spellEnd"/>
      <w:r>
        <w:t xml:space="preserve"> и эмоционально-экспрессивная. Выбор и организация языковых средств в соответствии с темой, целями, сферой и ситуацией общения. </w:t>
      </w:r>
    </w:p>
    <w:p w:rsidR="00D068A4" w:rsidRDefault="002C4979">
      <w:r>
        <w:rPr>
          <w:b/>
        </w:rPr>
        <w:t>Тема 4</w:t>
      </w:r>
      <w:r>
        <w:t xml:space="preserve">. Нормы русской орфографии </w:t>
      </w:r>
    </w:p>
    <w:p w:rsidR="00D068A4" w:rsidRDefault="002C4979">
      <w:r>
        <w:t xml:space="preserve">Правописание корня слова. Правописание приставок. Правописание суффиксов. Правописание н – </w:t>
      </w:r>
      <w:proofErr w:type="spellStart"/>
      <w:r>
        <w:t>нн</w:t>
      </w:r>
      <w:proofErr w:type="spellEnd"/>
      <w:r>
        <w:t xml:space="preserve"> в различных частях речи. Текстовые иллюстрации орфографических норм. </w:t>
      </w:r>
    </w:p>
    <w:p w:rsidR="00D068A4" w:rsidRDefault="002C4979">
      <w:r>
        <w:rPr>
          <w:b/>
        </w:rPr>
        <w:t>Тема 5</w:t>
      </w:r>
      <w:r>
        <w:t xml:space="preserve">. </w:t>
      </w:r>
      <w:proofErr w:type="spellStart"/>
      <w:r>
        <w:t>Морфемика</w:t>
      </w:r>
      <w:proofErr w:type="spellEnd"/>
      <w:r>
        <w:t xml:space="preserve"> и словообразование. </w:t>
      </w:r>
    </w:p>
    <w:p w:rsidR="00D068A4" w:rsidRDefault="002C4979">
      <w:r>
        <w:t xml:space="preserve">Виды морфем. Корень. Однокоренные слова. Словообразовательные и словоизменительные морфемы. Основа слова. Окончание. Приставка, суффикс как словообразовательные морфемы. Морфемный и словообразовательный анализы слова. </w:t>
      </w:r>
    </w:p>
    <w:p w:rsidR="00D068A4" w:rsidRDefault="002C4979">
      <w:r>
        <w:t xml:space="preserve">Основные способы образования слов. </w:t>
      </w:r>
    </w:p>
    <w:p w:rsidR="00D068A4" w:rsidRDefault="002C4979">
      <w:r>
        <w:rPr>
          <w:b/>
        </w:rPr>
        <w:t>Тема 6</w:t>
      </w:r>
      <w:r>
        <w:t xml:space="preserve">. Морфология. </w:t>
      </w:r>
    </w:p>
    <w:p w:rsidR="00D068A4" w:rsidRDefault="002C4979">
      <w:r>
        <w:t xml:space="preserve">Система частей речи в русском языке. Принципы выделения частей речи: общее грамматическое значение, морфологические признаки, синтаксическая роль. </w:t>
      </w:r>
    </w:p>
    <w:p w:rsidR="00D068A4" w:rsidRDefault="002C4979">
      <w:r>
        <w:t xml:space="preserve">Самостоятельные и служебные части речи. </w:t>
      </w:r>
    </w:p>
    <w:p w:rsidR="00D068A4" w:rsidRDefault="002C4979">
      <w:r>
        <w:rPr>
          <w:b/>
        </w:rPr>
        <w:t>Тема 7</w:t>
      </w:r>
      <w:r>
        <w:t xml:space="preserve">. Синтаксические и пунктуационные нормы </w:t>
      </w:r>
    </w:p>
    <w:p w:rsidR="00D068A4" w:rsidRDefault="002C4979">
      <w:r>
        <w:t xml:space="preserve">Словосочетание. Предложение. Простое </w:t>
      </w:r>
      <w:proofErr w:type="spellStart"/>
      <w:r>
        <w:t>осложнѐнное</w:t>
      </w:r>
      <w:proofErr w:type="spellEnd"/>
      <w:r>
        <w:t xml:space="preserve"> предложение. Сложное предложение. Знаки препинания в простом </w:t>
      </w:r>
      <w:proofErr w:type="spellStart"/>
      <w:r>
        <w:t>осложнѐнном</w:t>
      </w:r>
      <w:proofErr w:type="spellEnd"/>
      <w:r>
        <w:t xml:space="preserve"> предложении. Знаки препинания в </w:t>
      </w:r>
      <w:proofErr w:type="spellStart"/>
      <w:r>
        <w:t>сложносочинѐнном</w:t>
      </w:r>
      <w:proofErr w:type="spellEnd"/>
      <w:r>
        <w:t xml:space="preserve"> предложении. Знаки препинания в </w:t>
      </w:r>
      <w:proofErr w:type="spellStart"/>
      <w:r>
        <w:t>сложноподчинѐнном</w:t>
      </w:r>
      <w:proofErr w:type="spellEnd"/>
      <w:r>
        <w:t xml:space="preserve"> предложении. Текстовые иллюстрации синтаксических и пунктуационных норм. </w:t>
      </w:r>
    </w:p>
    <w:p w:rsidR="00D068A4" w:rsidRDefault="002C4979">
      <w:r>
        <w:rPr>
          <w:b/>
        </w:rPr>
        <w:t>Тема 8</w:t>
      </w:r>
      <w:r>
        <w:t xml:space="preserve">. Построение сочинения-рассуждения </w:t>
      </w:r>
    </w:p>
    <w:p w:rsidR="00D068A4" w:rsidRDefault="002C4979">
      <w:r>
        <w:t xml:space="preserve">Сочинение-рассуждение на лингвистическую тему. Разработка содержания. Подбор обоснования лингвистического положения. Подбор примеров для обоснования лингвистического положения. 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 Правила построения рассуждения на лингвистическую тему и рассуждения на основе анализа текста. </w:t>
      </w:r>
    </w:p>
    <w:p w:rsidR="00580A90" w:rsidRDefault="00580A90">
      <w:pPr>
        <w:spacing w:after="171" w:line="246" w:lineRule="auto"/>
        <w:ind w:left="10" w:right="-15"/>
        <w:jc w:val="center"/>
        <w:rPr>
          <w:b/>
        </w:rPr>
      </w:pPr>
    </w:p>
    <w:p w:rsidR="00D068A4" w:rsidRDefault="002C4979">
      <w:pPr>
        <w:spacing w:after="171" w:line="246" w:lineRule="auto"/>
        <w:ind w:left="10" w:right="-15"/>
        <w:jc w:val="center"/>
      </w:pPr>
      <w:r>
        <w:rPr>
          <w:b/>
        </w:rPr>
        <w:lastRenderedPageBreak/>
        <w:t>ТЕМАТИЧЕСКОЕ ПЛАНИРОВАНИЕ</w:t>
      </w:r>
      <w:r>
        <w:t xml:space="preserve"> </w:t>
      </w:r>
    </w:p>
    <w:tbl>
      <w:tblPr>
        <w:tblStyle w:val="a4"/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00"/>
        <w:gridCol w:w="3591"/>
        <w:gridCol w:w="887"/>
        <w:gridCol w:w="4115"/>
      </w:tblGrid>
      <w:tr w:rsidR="00CE5A8D" w:rsidTr="00CE5A8D">
        <w:tc>
          <w:tcPr>
            <w:tcW w:w="500" w:type="dxa"/>
          </w:tcPr>
          <w:p w:rsidR="00CE5A8D" w:rsidRDefault="00CE5A8D">
            <w:pPr>
              <w:spacing w:after="171" w:line="246" w:lineRule="auto"/>
              <w:ind w:left="0" w:right="-15" w:firstLine="0"/>
              <w:jc w:val="center"/>
            </w:pPr>
            <w:r>
              <w:t>№</w:t>
            </w:r>
          </w:p>
          <w:p w:rsidR="00CE5A8D" w:rsidRDefault="00CE5A8D">
            <w:pPr>
              <w:spacing w:after="171" w:line="246" w:lineRule="auto"/>
              <w:ind w:left="0" w:right="-15" w:firstLine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91" w:type="dxa"/>
          </w:tcPr>
          <w:p w:rsidR="00CE5A8D" w:rsidRDefault="00CE5A8D">
            <w:pPr>
              <w:spacing w:after="171" w:line="246" w:lineRule="auto"/>
              <w:ind w:left="0" w:right="-15" w:firstLine="0"/>
              <w:jc w:val="center"/>
            </w:pPr>
            <w:r>
              <w:t>Тема занятия</w:t>
            </w:r>
          </w:p>
        </w:tc>
        <w:tc>
          <w:tcPr>
            <w:tcW w:w="887" w:type="dxa"/>
          </w:tcPr>
          <w:p w:rsidR="00CE5A8D" w:rsidRDefault="00CE5A8D">
            <w:pPr>
              <w:spacing w:after="171" w:line="246" w:lineRule="auto"/>
              <w:ind w:left="0" w:right="-15" w:firstLine="0"/>
              <w:jc w:val="center"/>
            </w:pPr>
            <w:r>
              <w:t>Количество часов</w:t>
            </w:r>
          </w:p>
        </w:tc>
        <w:tc>
          <w:tcPr>
            <w:tcW w:w="4115" w:type="dxa"/>
          </w:tcPr>
          <w:p w:rsidR="00CE5A8D" w:rsidRDefault="00CE5A8D">
            <w:pPr>
              <w:spacing w:after="171" w:line="246" w:lineRule="auto"/>
              <w:ind w:left="0" w:right="-15" w:firstLine="0"/>
              <w:jc w:val="center"/>
            </w:pPr>
            <w:r>
              <w:t xml:space="preserve">Электронные цифровые </w:t>
            </w:r>
          </w:p>
          <w:p w:rsidR="00CE5A8D" w:rsidRDefault="00CE5A8D">
            <w:pPr>
              <w:spacing w:after="171" w:line="246" w:lineRule="auto"/>
              <w:ind w:left="0" w:right="-15" w:firstLine="0"/>
              <w:jc w:val="center"/>
            </w:pPr>
            <w:proofErr w:type="gramStart"/>
            <w:r>
              <w:t>образовательные</w:t>
            </w:r>
            <w:proofErr w:type="gramEnd"/>
            <w:r>
              <w:t xml:space="preserve"> ресурсы</w:t>
            </w:r>
          </w:p>
        </w:tc>
      </w:tr>
      <w:tr w:rsidR="00CE5A8D" w:rsidTr="00CE5A8D">
        <w:tc>
          <w:tcPr>
            <w:tcW w:w="500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1</w:t>
            </w:r>
          </w:p>
        </w:tc>
        <w:tc>
          <w:tcPr>
            <w:tcW w:w="3591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 w:rsidRPr="00CE5A8D">
              <w:t xml:space="preserve">Построение </w:t>
            </w:r>
            <w:r>
              <w:t>с</w:t>
            </w:r>
            <w:r w:rsidRPr="00CE5A8D">
              <w:t>жатого изложения</w:t>
            </w:r>
          </w:p>
        </w:tc>
        <w:tc>
          <w:tcPr>
            <w:tcW w:w="887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4</w:t>
            </w:r>
          </w:p>
        </w:tc>
        <w:tc>
          <w:tcPr>
            <w:tcW w:w="4115" w:type="dxa"/>
          </w:tcPr>
          <w:p w:rsidR="00CE5A8D" w:rsidRDefault="00CE5A8D" w:rsidP="00CE5A8D">
            <w:r w:rsidRPr="00277B27">
              <w:t>https://fipi.ru/oge/otkrytyy-bank-zadaniy-oge</w:t>
            </w:r>
          </w:p>
        </w:tc>
      </w:tr>
      <w:tr w:rsidR="00CE5A8D" w:rsidTr="00CE5A8D">
        <w:tc>
          <w:tcPr>
            <w:tcW w:w="500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2</w:t>
            </w:r>
          </w:p>
        </w:tc>
        <w:tc>
          <w:tcPr>
            <w:tcW w:w="3591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Средства выразительности речи</w:t>
            </w:r>
          </w:p>
        </w:tc>
        <w:tc>
          <w:tcPr>
            <w:tcW w:w="887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4</w:t>
            </w:r>
          </w:p>
        </w:tc>
        <w:tc>
          <w:tcPr>
            <w:tcW w:w="4115" w:type="dxa"/>
          </w:tcPr>
          <w:p w:rsidR="00CE5A8D" w:rsidRDefault="00CE5A8D" w:rsidP="00CE5A8D">
            <w:r w:rsidRPr="00277B27">
              <w:t>https://fipi.ru/oge/otkrytyy-bank-zadaniy-oge</w:t>
            </w:r>
          </w:p>
        </w:tc>
      </w:tr>
      <w:tr w:rsidR="00CE5A8D" w:rsidTr="00CE5A8D">
        <w:tc>
          <w:tcPr>
            <w:tcW w:w="500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3</w:t>
            </w:r>
          </w:p>
        </w:tc>
        <w:tc>
          <w:tcPr>
            <w:tcW w:w="3591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 w:rsidRPr="00CE5A8D">
              <w:t>Морфология и орфография</w:t>
            </w:r>
          </w:p>
        </w:tc>
        <w:tc>
          <w:tcPr>
            <w:tcW w:w="887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12</w:t>
            </w:r>
          </w:p>
        </w:tc>
        <w:tc>
          <w:tcPr>
            <w:tcW w:w="4115" w:type="dxa"/>
          </w:tcPr>
          <w:p w:rsidR="00CE5A8D" w:rsidRDefault="00CE5A8D" w:rsidP="00CE5A8D">
            <w:r w:rsidRPr="00277B27">
              <w:t>https://fipi.ru/oge/otkrytyy-bank-zadaniy-oge</w:t>
            </w:r>
          </w:p>
        </w:tc>
        <w:bookmarkStart w:id="0" w:name="_GoBack"/>
        <w:bookmarkEnd w:id="0"/>
      </w:tr>
      <w:tr w:rsidR="00CE5A8D" w:rsidTr="00CE5A8D">
        <w:tc>
          <w:tcPr>
            <w:tcW w:w="500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4</w:t>
            </w:r>
          </w:p>
        </w:tc>
        <w:tc>
          <w:tcPr>
            <w:tcW w:w="3591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Синтаксис и пунктуация</w:t>
            </w:r>
          </w:p>
        </w:tc>
        <w:tc>
          <w:tcPr>
            <w:tcW w:w="887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8</w:t>
            </w:r>
          </w:p>
        </w:tc>
        <w:tc>
          <w:tcPr>
            <w:tcW w:w="4115" w:type="dxa"/>
          </w:tcPr>
          <w:p w:rsidR="00CE5A8D" w:rsidRDefault="00CE5A8D" w:rsidP="00CE5A8D">
            <w:r w:rsidRPr="00277B27">
              <w:t>https://fipi.ru/oge/otkrytyy-bank-zadaniy-oge</w:t>
            </w:r>
          </w:p>
        </w:tc>
      </w:tr>
      <w:tr w:rsidR="00CE5A8D" w:rsidTr="00CE5A8D">
        <w:tc>
          <w:tcPr>
            <w:tcW w:w="500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5</w:t>
            </w:r>
          </w:p>
        </w:tc>
        <w:tc>
          <w:tcPr>
            <w:tcW w:w="3591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 w:rsidRPr="00CE5A8D">
              <w:t>Построение сочинения-рассуждения</w:t>
            </w:r>
          </w:p>
        </w:tc>
        <w:tc>
          <w:tcPr>
            <w:tcW w:w="887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6</w:t>
            </w:r>
          </w:p>
        </w:tc>
        <w:tc>
          <w:tcPr>
            <w:tcW w:w="4115" w:type="dxa"/>
          </w:tcPr>
          <w:p w:rsidR="00CE5A8D" w:rsidRDefault="00CE5A8D" w:rsidP="00CE5A8D">
            <w:r w:rsidRPr="00277B27">
              <w:t>https://fipi.ru/oge/otkrytyy-bank-zadaniy-oge</w:t>
            </w:r>
          </w:p>
        </w:tc>
      </w:tr>
      <w:tr w:rsidR="00CE5A8D" w:rsidTr="00CE5A8D">
        <w:tc>
          <w:tcPr>
            <w:tcW w:w="500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</w:p>
        </w:tc>
        <w:tc>
          <w:tcPr>
            <w:tcW w:w="3591" w:type="dxa"/>
          </w:tcPr>
          <w:p w:rsidR="00CE5A8D" w:rsidRP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proofErr w:type="gramStart"/>
            <w:r>
              <w:t>итого</w:t>
            </w:r>
            <w:proofErr w:type="gramEnd"/>
          </w:p>
        </w:tc>
        <w:tc>
          <w:tcPr>
            <w:tcW w:w="887" w:type="dxa"/>
          </w:tcPr>
          <w:p w:rsidR="00CE5A8D" w:rsidRDefault="00CE5A8D" w:rsidP="00CE5A8D">
            <w:pPr>
              <w:spacing w:after="171" w:line="246" w:lineRule="auto"/>
              <w:ind w:left="0" w:right="-15" w:firstLine="0"/>
              <w:jc w:val="center"/>
            </w:pPr>
            <w:r>
              <w:t>34</w:t>
            </w:r>
          </w:p>
        </w:tc>
        <w:tc>
          <w:tcPr>
            <w:tcW w:w="4115" w:type="dxa"/>
          </w:tcPr>
          <w:p w:rsidR="00CE5A8D" w:rsidRPr="00277B27" w:rsidRDefault="00CE5A8D" w:rsidP="00CE5A8D"/>
        </w:tc>
      </w:tr>
    </w:tbl>
    <w:p w:rsidR="00CE5A8D" w:rsidRDefault="00CE5A8D">
      <w:pPr>
        <w:spacing w:after="171" w:line="246" w:lineRule="auto"/>
        <w:ind w:left="10" w:right="-15"/>
        <w:jc w:val="center"/>
      </w:pPr>
    </w:p>
    <w:p w:rsidR="00CE5A8D" w:rsidRDefault="00CE5A8D">
      <w:pPr>
        <w:spacing w:after="171" w:line="246" w:lineRule="auto"/>
        <w:ind w:left="10" w:right="-15"/>
        <w:jc w:val="center"/>
      </w:pPr>
    </w:p>
    <w:p w:rsidR="00580A90" w:rsidRDefault="00580A90">
      <w:pPr>
        <w:spacing w:after="174" w:line="240" w:lineRule="auto"/>
        <w:ind w:left="2026" w:right="-15"/>
        <w:jc w:val="left"/>
        <w:rPr>
          <w:b/>
        </w:rPr>
      </w:pPr>
    </w:p>
    <w:p w:rsidR="00D068A4" w:rsidRDefault="00D068A4">
      <w:pPr>
        <w:sectPr w:rsidR="00D068A4">
          <w:headerReference w:type="even" r:id="rId10"/>
          <w:headerReference w:type="default" r:id="rId11"/>
          <w:headerReference w:type="first" r:id="rId12"/>
          <w:pgSz w:w="11906" w:h="16838"/>
          <w:pgMar w:top="1175" w:right="842" w:bottom="1277" w:left="1702" w:header="1133" w:footer="720" w:gutter="0"/>
          <w:cols w:space="720"/>
        </w:sectPr>
      </w:pPr>
    </w:p>
    <w:p w:rsidR="00D068A4" w:rsidRDefault="00D068A4">
      <w:pPr>
        <w:spacing w:after="0" w:line="276" w:lineRule="auto"/>
        <w:ind w:left="140" w:firstLine="0"/>
      </w:pPr>
    </w:p>
    <w:p w:rsidR="00D068A4" w:rsidRDefault="002C4979">
      <w:pPr>
        <w:spacing w:after="171" w:line="246" w:lineRule="auto"/>
        <w:ind w:left="10" w:right="-15"/>
        <w:jc w:val="center"/>
      </w:pPr>
      <w:r>
        <w:rPr>
          <w:b/>
        </w:rPr>
        <w:t>УЧЕБНО-МЕТОДИЧЕСКОЕ И МАТЕРИАЛЬНО-ТЕХНИЧЕСКОЕ ОБЕСПЕЧЕНИЕ</w:t>
      </w:r>
      <w:r>
        <w:t xml:space="preserve"> </w:t>
      </w:r>
    </w:p>
    <w:p w:rsidR="00D068A4" w:rsidRDefault="002C4979">
      <w:pPr>
        <w:ind w:left="272"/>
      </w:pPr>
      <w:r>
        <w:t xml:space="preserve">Литература для учителя: </w:t>
      </w:r>
    </w:p>
    <w:p w:rsidR="00D068A4" w:rsidRDefault="002C4979">
      <w:pPr>
        <w:spacing w:after="184" w:line="269" w:lineRule="auto"/>
        <w:ind w:left="262" w:right="510" w:firstLine="0"/>
        <w:jc w:val="left"/>
      </w:pPr>
      <w:r>
        <w:t xml:space="preserve"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</w:t>
      </w:r>
      <w:proofErr w:type="spellStart"/>
      <w:r>
        <w:t>авт.сост</w:t>
      </w:r>
      <w:proofErr w:type="spellEnd"/>
      <w:r>
        <w:t xml:space="preserve">.: И.П. </w:t>
      </w:r>
      <w:proofErr w:type="spellStart"/>
      <w:r>
        <w:t>Цыбулько</w:t>
      </w:r>
      <w:proofErr w:type="spellEnd"/>
      <w:r>
        <w:t>, Л.С. Степанова. М.: "</w:t>
      </w:r>
      <w:proofErr w:type="spellStart"/>
      <w:r>
        <w:t>Астре</w:t>
      </w:r>
      <w:r w:rsidR="008943AE">
        <w:t>ль</w:t>
      </w:r>
      <w:proofErr w:type="spellEnd"/>
      <w:r w:rsidR="008943AE">
        <w:t xml:space="preserve">". </w:t>
      </w:r>
      <w:r>
        <w:t xml:space="preserve"> </w:t>
      </w:r>
    </w:p>
    <w:p w:rsidR="00D068A4" w:rsidRDefault="008943AE" w:rsidP="008943AE">
      <w:pPr>
        <w:ind w:left="272" w:firstLine="0"/>
      </w:pPr>
      <w:r>
        <w:t xml:space="preserve">2. </w:t>
      </w:r>
      <w:proofErr w:type="spellStart"/>
      <w:r w:rsidR="002C4979">
        <w:t>Егораева</w:t>
      </w:r>
      <w:proofErr w:type="spellEnd"/>
      <w:r w:rsidR="002C4979">
        <w:t xml:space="preserve"> Г.Т. Русский язык. 9 класс. Типовые тестовые задания: Государственная итоговая аттестация (в новой форме). М.: "Экзамен". </w:t>
      </w:r>
    </w:p>
    <w:p w:rsidR="00D068A4" w:rsidRDefault="002C4979">
      <w:pPr>
        <w:numPr>
          <w:ilvl w:val="0"/>
          <w:numId w:val="7"/>
        </w:numPr>
      </w:pPr>
      <w:r>
        <w:t xml:space="preserve">Антонова Е.С. Методика преподавания русского языка: коммуникативно </w:t>
      </w:r>
      <w:proofErr w:type="spellStart"/>
      <w:r>
        <w:t>деятельностный</w:t>
      </w:r>
      <w:proofErr w:type="spellEnd"/>
      <w:r>
        <w:t xml:space="preserve"> подход. М.: КНОРУС, 2010. </w:t>
      </w:r>
    </w:p>
    <w:p w:rsidR="00D068A4" w:rsidRDefault="002C4979">
      <w:pPr>
        <w:numPr>
          <w:ilvl w:val="0"/>
          <w:numId w:val="7"/>
        </w:numPr>
      </w:pPr>
      <w:proofErr w:type="spellStart"/>
      <w:r>
        <w:t>Нарушевич</w:t>
      </w:r>
      <w:proofErr w:type="spellEnd"/>
      <w:r>
        <w:t xml:space="preserve"> А.Г. Сочинение на ЕГЭ. Формулировки, аргументы, комментарии. М.: Просвещение, 2011. </w:t>
      </w:r>
    </w:p>
    <w:p w:rsidR="00D068A4" w:rsidRDefault="008943AE" w:rsidP="008943AE">
      <w:pPr>
        <w:ind w:left="0" w:firstLine="0"/>
      </w:pPr>
      <w:r>
        <w:t xml:space="preserve">     5. </w:t>
      </w:r>
      <w:r w:rsidR="002C4979">
        <w:t xml:space="preserve">Опыты анализа художественного текста / Сост. Н.А. Шапиро. М.: МЦНМО, 2010. </w:t>
      </w:r>
    </w:p>
    <w:p w:rsidR="00D068A4" w:rsidRDefault="008943AE" w:rsidP="008943AE">
      <w:pPr>
        <w:ind w:left="0" w:firstLine="0"/>
      </w:pPr>
      <w:r>
        <w:t xml:space="preserve">     6. </w:t>
      </w:r>
      <w:r w:rsidR="00452634">
        <w:t>Открытый банк заданий</w:t>
      </w:r>
      <w:r w:rsidR="002C4979">
        <w:t xml:space="preserve"> ФИПИ </w:t>
      </w:r>
      <w:hyperlink r:id="rId13" w:history="1">
        <w:r w:rsidR="00452634" w:rsidRPr="007F2366">
          <w:rPr>
            <w:rStyle w:val="a3"/>
          </w:rPr>
          <w:t>www.fipi.ru</w:t>
        </w:r>
      </w:hyperlink>
      <w:r w:rsidR="00452634">
        <w:t xml:space="preserve"> </w:t>
      </w:r>
      <w:r w:rsidR="002C4979">
        <w:t xml:space="preserve"> </w:t>
      </w:r>
    </w:p>
    <w:p w:rsidR="00D068A4" w:rsidRDefault="00D068A4">
      <w:pPr>
        <w:spacing w:after="233" w:line="240" w:lineRule="auto"/>
        <w:ind w:left="262" w:firstLine="0"/>
        <w:jc w:val="left"/>
      </w:pPr>
    </w:p>
    <w:p w:rsidR="00D068A4" w:rsidRDefault="002C4979">
      <w:pPr>
        <w:spacing w:after="236" w:line="240" w:lineRule="auto"/>
        <w:ind w:left="262" w:firstLine="0"/>
        <w:jc w:val="left"/>
      </w:pPr>
      <w:r>
        <w:rPr>
          <w:sz w:val="22"/>
        </w:rPr>
        <w:t xml:space="preserve"> </w:t>
      </w:r>
    </w:p>
    <w:p w:rsidR="00D068A4" w:rsidRDefault="002C4979">
      <w:pPr>
        <w:spacing w:after="233" w:line="240" w:lineRule="auto"/>
        <w:ind w:left="262" w:firstLine="0"/>
        <w:jc w:val="left"/>
      </w:pPr>
      <w:r>
        <w:rPr>
          <w:sz w:val="22"/>
        </w:rPr>
        <w:t xml:space="preserve"> </w:t>
      </w:r>
    </w:p>
    <w:p w:rsidR="00D068A4" w:rsidRDefault="002C4979">
      <w:pPr>
        <w:spacing w:after="0" w:line="240" w:lineRule="auto"/>
        <w:ind w:left="262" w:firstLine="0"/>
        <w:jc w:val="left"/>
      </w:pPr>
      <w:r>
        <w:rPr>
          <w:sz w:val="22"/>
        </w:rPr>
        <w:t xml:space="preserve"> </w:t>
      </w:r>
    </w:p>
    <w:sectPr w:rsidR="00D068A4">
      <w:headerReference w:type="even" r:id="rId14"/>
      <w:headerReference w:type="default" r:id="rId15"/>
      <w:headerReference w:type="first" r:id="rId16"/>
      <w:pgSz w:w="11906" w:h="16838"/>
      <w:pgMar w:top="1183" w:right="1031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326" w:rsidRDefault="000C4326">
      <w:pPr>
        <w:spacing w:after="0" w:line="240" w:lineRule="auto"/>
      </w:pPr>
      <w:r>
        <w:separator/>
      </w:r>
    </w:p>
  </w:endnote>
  <w:endnote w:type="continuationSeparator" w:id="0">
    <w:p w:rsidR="000C4326" w:rsidRDefault="000C4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326" w:rsidRDefault="000C4326">
      <w:pPr>
        <w:spacing w:after="0" w:line="240" w:lineRule="auto"/>
      </w:pPr>
      <w:r>
        <w:separator/>
      </w:r>
    </w:p>
  </w:footnote>
  <w:footnote w:type="continuationSeparator" w:id="0">
    <w:p w:rsidR="000C4326" w:rsidRDefault="000C4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8A4" w:rsidRDefault="00D068A4">
    <w:pPr>
      <w:spacing w:after="0" w:line="276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27AA6"/>
    <w:multiLevelType w:val="hybridMultilevel"/>
    <w:tmpl w:val="225229C8"/>
    <w:lvl w:ilvl="0" w:tplc="5FA6B65E">
      <w:start w:val="1"/>
      <w:numFmt w:val="bullet"/>
      <w:lvlText w:val="•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263A94">
      <w:start w:val="1"/>
      <w:numFmt w:val="bullet"/>
      <w:lvlText w:val="o"/>
      <w:lvlJc w:val="left"/>
      <w:pPr>
        <w:ind w:left="1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7E5FE2">
      <w:start w:val="1"/>
      <w:numFmt w:val="bullet"/>
      <w:lvlText w:val="▪"/>
      <w:lvlJc w:val="left"/>
      <w:pPr>
        <w:ind w:left="2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BAE3A0">
      <w:start w:val="1"/>
      <w:numFmt w:val="bullet"/>
      <w:lvlText w:val="•"/>
      <w:lvlJc w:val="left"/>
      <w:pPr>
        <w:ind w:left="3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0C09A">
      <w:start w:val="1"/>
      <w:numFmt w:val="bullet"/>
      <w:lvlText w:val="o"/>
      <w:lvlJc w:val="left"/>
      <w:pPr>
        <w:ind w:left="3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F0111C">
      <w:start w:val="1"/>
      <w:numFmt w:val="bullet"/>
      <w:lvlText w:val="▪"/>
      <w:lvlJc w:val="left"/>
      <w:pPr>
        <w:ind w:left="4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EC75BE">
      <w:start w:val="1"/>
      <w:numFmt w:val="bullet"/>
      <w:lvlText w:val="•"/>
      <w:lvlJc w:val="left"/>
      <w:pPr>
        <w:ind w:left="5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B023A2">
      <w:start w:val="1"/>
      <w:numFmt w:val="bullet"/>
      <w:lvlText w:val="o"/>
      <w:lvlJc w:val="left"/>
      <w:pPr>
        <w:ind w:left="5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B411C2">
      <w:start w:val="1"/>
      <w:numFmt w:val="bullet"/>
      <w:lvlText w:val="▪"/>
      <w:lvlJc w:val="left"/>
      <w:pPr>
        <w:ind w:left="6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F1E47AF"/>
    <w:multiLevelType w:val="hybridMultilevel"/>
    <w:tmpl w:val="7082C480"/>
    <w:lvl w:ilvl="0" w:tplc="ED7AF118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C48BCF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C837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3E27D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98C1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FA86E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F4AF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2F478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B3E777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F47780E"/>
    <w:multiLevelType w:val="hybridMultilevel"/>
    <w:tmpl w:val="10FAA9E6"/>
    <w:lvl w:ilvl="0" w:tplc="83B63AB2">
      <w:start w:val="9"/>
      <w:numFmt w:val="decimal"/>
      <w:lvlText w:val="%1."/>
      <w:lvlJc w:val="left"/>
      <w:pPr>
        <w:ind w:left="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8F03946">
      <w:start w:val="1"/>
      <w:numFmt w:val="decimal"/>
      <w:lvlText w:val="%2."/>
      <w:lvlJc w:val="left"/>
      <w:pPr>
        <w:ind w:left="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1501A7A">
      <w:start w:val="1"/>
      <w:numFmt w:val="lowerRoman"/>
      <w:lvlText w:val="%3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EBC6E12">
      <w:start w:val="1"/>
      <w:numFmt w:val="decimal"/>
      <w:lvlText w:val="%4"/>
      <w:lvlJc w:val="left"/>
      <w:pPr>
        <w:ind w:left="2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D0A3B94">
      <w:start w:val="1"/>
      <w:numFmt w:val="lowerLetter"/>
      <w:lvlText w:val="%5"/>
      <w:lvlJc w:val="left"/>
      <w:pPr>
        <w:ind w:left="3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54EB9B2">
      <w:start w:val="1"/>
      <w:numFmt w:val="lowerRoman"/>
      <w:lvlText w:val="%6"/>
      <w:lvlJc w:val="left"/>
      <w:pPr>
        <w:ind w:left="3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F2C330">
      <w:start w:val="1"/>
      <w:numFmt w:val="decimal"/>
      <w:lvlText w:val="%7"/>
      <w:lvlJc w:val="left"/>
      <w:pPr>
        <w:ind w:left="4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1A42B54">
      <w:start w:val="1"/>
      <w:numFmt w:val="lowerLetter"/>
      <w:lvlText w:val="%8"/>
      <w:lvlJc w:val="left"/>
      <w:pPr>
        <w:ind w:left="5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9907570">
      <w:start w:val="1"/>
      <w:numFmt w:val="lowerRoman"/>
      <w:lvlText w:val="%9"/>
      <w:lvlJc w:val="left"/>
      <w:pPr>
        <w:ind w:left="6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ADB28BF"/>
    <w:multiLevelType w:val="hybridMultilevel"/>
    <w:tmpl w:val="C362F7C8"/>
    <w:lvl w:ilvl="0" w:tplc="6424162A">
      <w:start w:val="3"/>
      <w:numFmt w:val="decimal"/>
      <w:lvlText w:val="%1."/>
      <w:lvlJc w:val="left"/>
      <w:pPr>
        <w:ind w:left="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A640334">
      <w:start w:val="1"/>
      <w:numFmt w:val="lowerLetter"/>
      <w:lvlText w:val="%2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AE82F4A">
      <w:start w:val="1"/>
      <w:numFmt w:val="lowerRoman"/>
      <w:lvlText w:val="%3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B206B2A">
      <w:start w:val="1"/>
      <w:numFmt w:val="decimal"/>
      <w:lvlText w:val="%4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D4A7F16">
      <w:start w:val="1"/>
      <w:numFmt w:val="lowerLetter"/>
      <w:lvlText w:val="%5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A0E7F28">
      <w:start w:val="1"/>
      <w:numFmt w:val="lowerRoman"/>
      <w:lvlText w:val="%6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4F0B82C">
      <w:start w:val="1"/>
      <w:numFmt w:val="decimal"/>
      <w:lvlText w:val="%7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36635C0">
      <w:start w:val="1"/>
      <w:numFmt w:val="lowerLetter"/>
      <w:lvlText w:val="%8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4A9E74">
      <w:start w:val="1"/>
      <w:numFmt w:val="lowerRoman"/>
      <w:lvlText w:val="%9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ED23726"/>
    <w:multiLevelType w:val="hybridMultilevel"/>
    <w:tmpl w:val="DFD6B390"/>
    <w:lvl w:ilvl="0" w:tplc="2D6858D6">
      <w:start w:val="1"/>
      <w:numFmt w:val="bullet"/>
      <w:lvlText w:val="-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AA29018">
      <w:start w:val="1"/>
      <w:numFmt w:val="bullet"/>
      <w:lvlText w:val="o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EA1598">
      <w:start w:val="1"/>
      <w:numFmt w:val="bullet"/>
      <w:lvlText w:val="▪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D072CC">
      <w:start w:val="1"/>
      <w:numFmt w:val="bullet"/>
      <w:lvlText w:val="•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E403C12">
      <w:start w:val="1"/>
      <w:numFmt w:val="bullet"/>
      <w:lvlText w:val="o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882860">
      <w:start w:val="1"/>
      <w:numFmt w:val="bullet"/>
      <w:lvlText w:val="▪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F32F676">
      <w:start w:val="1"/>
      <w:numFmt w:val="bullet"/>
      <w:lvlText w:val="•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8F65B32">
      <w:start w:val="1"/>
      <w:numFmt w:val="bullet"/>
      <w:lvlText w:val="o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E3416D0">
      <w:start w:val="1"/>
      <w:numFmt w:val="bullet"/>
      <w:lvlText w:val="▪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5F32B71"/>
    <w:multiLevelType w:val="hybridMultilevel"/>
    <w:tmpl w:val="74E88438"/>
    <w:lvl w:ilvl="0" w:tplc="BA9C9D6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338C0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8926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CFC67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C52F4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EF85E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DE45F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11CB3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08AE8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9517B4B"/>
    <w:multiLevelType w:val="hybridMultilevel"/>
    <w:tmpl w:val="6838AD34"/>
    <w:lvl w:ilvl="0" w:tplc="51E896A6">
      <w:start w:val="2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28A3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F721D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C2E7F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A7A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BC62E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7A29E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8A41D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18AB4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5D334C3"/>
    <w:multiLevelType w:val="hybridMultilevel"/>
    <w:tmpl w:val="B956A238"/>
    <w:lvl w:ilvl="0" w:tplc="DC66B6FE">
      <w:start w:val="1"/>
      <w:numFmt w:val="decimal"/>
      <w:lvlText w:val="%1)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2B2AA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B7C56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A28C5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FA18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16E90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0F6BC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31642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B021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A4"/>
    <w:rsid w:val="000C4326"/>
    <w:rsid w:val="002C4979"/>
    <w:rsid w:val="00452634"/>
    <w:rsid w:val="00580A90"/>
    <w:rsid w:val="008943AE"/>
    <w:rsid w:val="00CE5A8D"/>
    <w:rsid w:val="00D068A4"/>
    <w:rsid w:val="00FB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8738B-BE9C-4667-BCB5-C0D3D2E9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23" w:line="26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45263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CE5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fipi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</dc:creator>
  <cp:keywords/>
  <cp:lastModifiedBy>Ларионова</cp:lastModifiedBy>
  <cp:revision>4</cp:revision>
  <dcterms:created xsi:type="dcterms:W3CDTF">2024-09-15T12:04:00Z</dcterms:created>
  <dcterms:modified xsi:type="dcterms:W3CDTF">2024-09-15T12:52:00Z</dcterms:modified>
</cp:coreProperties>
</file>