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E3D" w:rsidRDefault="00D50E3D" w:rsidP="00D50E3D">
      <w:pPr>
        <w:spacing w:after="0" w:line="240" w:lineRule="auto"/>
        <w:jc w:val="center"/>
        <w:rPr>
          <w:rFonts w:ascii="Times New Roman" w:eastAsia="Calibri" w:hAnsi="Times New Roman"/>
          <w:b/>
          <w:color w:val="000000"/>
          <w:sz w:val="28"/>
        </w:rPr>
      </w:pPr>
      <w:r>
        <w:rPr>
          <w:rFonts w:ascii="Times New Roman" w:eastAsia="Calibri" w:hAnsi="Times New Roman"/>
          <w:b/>
          <w:color w:val="000000"/>
          <w:sz w:val="28"/>
        </w:rPr>
        <w:t>Муниципальное бюджетное общеобразовательное учреждение</w:t>
      </w:r>
    </w:p>
    <w:p w:rsidR="00D50E3D" w:rsidRDefault="00D50E3D" w:rsidP="00D50E3D">
      <w:pPr>
        <w:spacing w:after="0" w:line="240" w:lineRule="auto"/>
        <w:jc w:val="center"/>
        <w:rPr>
          <w:rFonts w:ascii="Times New Roman" w:eastAsia="Calibri" w:hAnsi="Times New Roman"/>
          <w:b/>
          <w:color w:val="000000"/>
          <w:sz w:val="28"/>
        </w:rPr>
      </w:pPr>
      <w:r>
        <w:rPr>
          <w:rFonts w:ascii="Times New Roman" w:eastAsia="Calibri" w:hAnsi="Times New Roman"/>
          <w:b/>
          <w:color w:val="000000"/>
          <w:sz w:val="28"/>
        </w:rPr>
        <w:t xml:space="preserve">Средняя общеобразовательная школа с. </w:t>
      </w:r>
      <w:proofErr w:type="spellStart"/>
      <w:r>
        <w:rPr>
          <w:rFonts w:ascii="Times New Roman" w:eastAsia="Calibri" w:hAnsi="Times New Roman"/>
          <w:b/>
          <w:color w:val="000000"/>
          <w:sz w:val="28"/>
        </w:rPr>
        <w:t>Братовщина</w:t>
      </w:r>
      <w:proofErr w:type="spellEnd"/>
      <w:r>
        <w:rPr>
          <w:rFonts w:ascii="Times New Roman" w:eastAsia="Calibri" w:hAnsi="Times New Roman"/>
          <w:b/>
          <w:color w:val="000000"/>
          <w:sz w:val="28"/>
        </w:rPr>
        <w:t xml:space="preserve"> имени Героя Советского Союза В.С. </w:t>
      </w:r>
      <w:proofErr w:type="spellStart"/>
      <w:r>
        <w:rPr>
          <w:rFonts w:ascii="Times New Roman" w:eastAsia="Calibri" w:hAnsi="Times New Roman"/>
          <w:b/>
          <w:color w:val="000000"/>
          <w:sz w:val="28"/>
        </w:rPr>
        <w:t>Севрина</w:t>
      </w:r>
      <w:proofErr w:type="spellEnd"/>
    </w:p>
    <w:p w:rsidR="00D50E3D" w:rsidRDefault="00D50E3D" w:rsidP="00D50E3D">
      <w:pPr>
        <w:spacing w:after="0" w:line="240" w:lineRule="auto"/>
        <w:jc w:val="center"/>
        <w:rPr>
          <w:rFonts w:ascii="Calibri" w:eastAsia="Calibri" w:hAnsi="Calibri"/>
        </w:rPr>
      </w:pPr>
      <w:proofErr w:type="spellStart"/>
      <w:r>
        <w:rPr>
          <w:rFonts w:ascii="Times New Roman" w:eastAsia="Calibri" w:hAnsi="Times New Roman"/>
          <w:b/>
          <w:color w:val="000000"/>
          <w:sz w:val="28"/>
        </w:rPr>
        <w:t>Долгоруковского</w:t>
      </w:r>
      <w:proofErr w:type="spellEnd"/>
      <w:r>
        <w:rPr>
          <w:rFonts w:ascii="Times New Roman" w:eastAsia="Calibri" w:hAnsi="Times New Roman"/>
          <w:b/>
          <w:color w:val="000000"/>
          <w:sz w:val="28"/>
        </w:rPr>
        <w:t xml:space="preserve"> муниципального района Липецкой области</w:t>
      </w:r>
    </w:p>
    <w:p w:rsidR="00D50E3D" w:rsidRDefault="00D50E3D" w:rsidP="00D50E3D">
      <w:pPr>
        <w:spacing w:after="0"/>
        <w:ind w:left="120"/>
        <w:jc w:val="center"/>
        <w:rPr>
          <w:rFonts w:eastAsia="Calibri"/>
        </w:rPr>
      </w:pPr>
    </w:p>
    <w:tbl>
      <w:tblPr>
        <w:tblpPr w:leftFromText="180" w:rightFromText="180" w:vertAnchor="text" w:horzAnchor="margin" w:tblpXSpec="right" w:tblpY="380"/>
        <w:tblW w:w="10725" w:type="dxa"/>
        <w:tblLook w:val="04A0" w:firstRow="1" w:lastRow="0" w:firstColumn="1" w:lastColumn="0" w:noHBand="0" w:noVBand="1"/>
      </w:tblPr>
      <w:tblGrid>
        <w:gridCol w:w="4400"/>
        <w:gridCol w:w="3300"/>
        <w:gridCol w:w="3025"/>
      </w:tblGrid>
      <w:tr w:rsidR="00D50E3D" w:rsidTr="00D50E3D">
        <w:trPr>
          <w:trHeight w:val="3329"/>
        </w:trPr>
        <w:tc>
          <w:tcPr>
            <w:tcW w:w="4400" w:type="dxa"/>
          </w:tcPr>
          <w:p w:rsidR="00D50E3D" w:rsidRDefault="00D50E3D" w:rsidP="00D50E3D">
            <w:pPr>
              <w:autoSpaceDE w:val="0"/>
              <w:autoSpaceDN w:val="0"/>
              <w:spacing w:after="120"/>
              <w:rPr>
                <w:rFonts w:ascii="Times New Roman" w:eastAsia="Times New Roman" w:hAnsi="Times New Roman"/>
                <w:color w:val="000000"/>
                <w:sz w:val="24"/>
                <w:szCs w:val="24"/>
              </w:rPr>
            </w:pPr>
            <w:r>
              <w:rPr>
                <w:rFonts w:ascii="Times New Roman" w:hAnsi="Times New Roman"/>
                <w:color w:val="000000"/>
                <w:sz w:val="24"/>
                <w:szCs w:val="24"/>
              </w:rPr>
              <w:t xml:space="preserve">                «РАССМОТРЕНО»  </w:t>
            </w:r>
          </w:p>
          <w:p w:rsidR="00D50E3D" w:rsidRDefault="00D50E3D" w:rsidP="00D50E3D">
            <w:pPr>
              <w:autoSpaceDE w:val="0"/>
              <w:autoSpaceDN w:val="0"/>
              <w:spacing w:after="0"/>
              <w:rPr>
                <w:rFonts w:ascii="Times New Roman" w:hAnsi="Times New Roman"/>
                <w:color w:val="000000"/>
                <w:sz w:val="24"/>
                <w:szCs w:val="24"/>
              </w:rPr>
            </w:pPr>
            <w:r>
              <w:rPr>
                <w:rFonts w:ascii="Times New Roman" w:hAnsi="Times New Roman"/>
                <w:color w:val="000000"/>
                <w:sz w:val="24"/>
                <w:szCs w:val="24"/>
              </w:rPr>
              <w:t xml:space="preserve">                 Руководитель МО</w:t>
            </w:r>
          </w:p>
          <w:p w:rsidR="00D50E3D" w:rsidRDefault="00D50E3D" w:rsidP="00D50E3D">
            <w:pPr>
              <w:autoSpaceDE w:val="0"/>
              <w:autoSpaceDN w:val="0"/>
              <w:spacing w:after="0"/>
              <w:rPr>
                <w:rFonts w:ascii="Times New Roman" w:hAnsi="Times New Roman"/>
                <w:color w:val="000000"/>
                <w:sz w:val="24"/>
                <w:szCs w:val="24"/>
              </w:rPr>
            </w:pPr>
            <w:r>
              <w:rPr>
                <w:rFonts w:ascii="Times New Roman" w:hAnsi="Times New Roman"/>
                <w:color w:val="000000"/>
                <w:sz w:val="24"/>
                <w:szCs w:val="24"/>
              </w:rPr>
              <w:t xml:space="preserve">                 ___  ____________</w:t>
            </w:r>
          </w:p>
          <w:p w:rsidR="00D50E3D" w:rsidRDefault="00D50E3D" w:rsidP="00D50E3D">
            <w:pPr>
              <w:autoSpaceDE w:val="0"/>
              <w:autoSpaceDN w:val="0"/>
              <w:spacing w:after="0"/>
              <w:rPr>
                <w:rFonts w:ascii="Times New Roman" w:hAnsi="Times New Roman"/>
                <w:color w:val="000000"/>
                <w:sz w:val="24"/>
                <w:szCs w:val="24"/>
              </w:rPr>
            </w:pPr>
            <w:r>
              <w:rPr>
                <w:rFonts w:ascii="Times New Roman" w:hAnsi="Times New Roman"/>
                <w:color w:val="000000"/>
                <w:sz w:val="24"/>
                <w:szCs w:val="24"/>
              </w:rPr>
              <w:t xml:space="preserve">                 Протокол №1</w:t>
            </w:r>
          </w:p>
          <w:p w:rsidR="00D50E3D" w:rsidRDefault="00D50E3D" w:rsidP="00D50E3D">
            <w:pPr>
              <w:autoSpaceDE w:val="0"/>
              <w:autoSpaceDN w:val="0"/>
              <w:spacing w:after="0"/>
              <w:rPr>
                <w:rFonts w:ascii="Times New Roman" w:hAnsi="Times New Roman"/>
                <w:color w:val="000000"/>
                <w:sz w:val="24"/>
                <w:szCs w:val="24"/>
              </w:rPr>
            </w:pPr>
            <w:r>
              <w:rPr>
                <w:rFonts w:ascii="Times New Roman" w:hAnsi="Times New Roman"/>
                <w:color w:val="000000"/>
                <w:sz w:val="24"/>
                <w:szCs w:val="24"/>
              </w:rPr>
              <w:t xml:space="preserve">                 От «29.08.2024г</w:t>
            </w:r>
          </w:p>
          <w:p w:rsidR="00D50E3D" w:rsidRDefault="00D50E3D" w:rsidP="00D50E3D">
            <w:pPr>
              <w:autoSpaceDE w:val="0"/>
              <w:autoSpaceDN w:val="0"/>
              <w:spacing w:after="120" w:line="240" w:lineRule="auto"/>
              <w:rPr>
                <w:rFonts w:ascii="Times New Roman" w:hAnsi="Times New Roman"/>
                <w:color w:val="000000"/>
                <w:sz w:val="24"/>
                <w:szCs w:val="24"/>
              </w:rPr>
            </w:pPr>
          </w:p>
          <w:p w:rsidR="00D50E3D" w:rsidRDefault="00D50E3D" w:rsidP="00D50E3D">
            <w:pPr>
              <w:autoSpaceDE w:val="0"/>
              <w:autoSpaceDN w:val="0"/>
              <w:spacing w:after="120"/>
              <w:jc w:val="both"/>
              <w:rPr>
                <w:rFonts w:ascii="Times New Roman" w:hAnsi="Times New Roman"/>
                <w:color w:val="000000"/>
                <w:sz w:val="24"/>
                <w:szCs w:val="24"/>
              </w:rPr>
            </w:pPr>
          </w:p>
          <w:p w:rsidR="00D50E3D" w:rsidRDefault="00D50E3D" w:rsidP="00D50E3D">
            <w:pPr>
              <w:autoSpaceDE w:val="0"/>
              <w:autoSpaceDN w:val="0"/>
              <w:spacing w:after="0" w:line="240" w:lineRule="auto"/>
              <w:rPr>
                <w:rFonts w:ascii="Times New Roman" w:hAnsi="Times New Roman"/>
                <w:color w:val="000000"/>
                <w:sz w:val="24"/>
                <w:szCs w:val="24"/>
              </w:rPr>
            </w:pPr>
          </w:p>
        </w:tc>
        <w:tc>
          <w:tcPr>
            <w:tcW w:w="3300" w:type="dxa"/>
            <w:hideMark/>
          </w:tcPr>
          <w:p w:rsidR="00D50E3D" w:rsidRDefault="00D50E3D" w:rsidP="00D50E3D">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«ПРИНЯТО»</w:t>
            </w:r>
          </w:p>
          <w:p w:rsidR="00D50E3D" w:rsidRDefault="00D50E3D" w:rsidP="00D50E3D">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на заседании </w:t>
            </w:r>
          </w:p>
          <w:p w:rsidR="00D50E3D" w:rsidRDefault="00D50E3D" w:rsidP="00D50E3D">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Педагогического совета</w:t>
            </w:r>
          </w:p>
          <w:p w:rsidR="00D50E3D" w:rsidRDefault="00D50E3D" w:rsidP="00D50E3D">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Протокол №1</w:t>
            </w:r>
          </w:p>
          <w:p w:rsidR="00D50E3D" w:rsidRDefault="00D50E3D" w:rsidP="00D50E3D">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От 30.08.2024 г</w:t>
            </w:r>
          </w:p>
        </w:tc>
        <w:tc>
          <w:tcPr>
            <w:tcW w:w="3025" w:type="dxa"/>
          </w:tcPr>
          <w:p w:rsidR="00D50E3D" w:rsidRDefault="00D50E3D" w:rsidP="00D50E3D">
            <w:pPr>
              <w:autoSpaceDE w:val="0"/>
              <w:autoSpaceDN w:val="0"/>
              <w:spacing w:after="120"/>
              <w:rPr>
                <w:rFonts w:ascii="Times New Roman" w:hAnsi="Times New Roman"/>
                <w:color w:val="000000"/>
                <w:sz w:val="24"/>
                <w:szCs w:val="24"/>
              </w:rPr>
            </w:pPr>
            <w:r>
              <w:rPr>
                <w:rFonts w:ascii="Times New Roman" w:hAnsi="Times New Roman"/>
                <w:color w:val="000000"/>
                <w:sz w:val="24"/>
                <w:szCs w:val="24"/>
              </w:rPr>
              <w:t>«УТВЕРЖДЕНО»</w:t>
            </w:r>
          </w:p>
          <w:p w:rsidR="00D50E3D" w:rsidRDefault="00D50E3D" w:rsidP="00D50E3D">
            <w:pPr>
              <w:autoSpaceDE w:val="0"/>
              <w:autoSpaceDN w:val="0"/>
              <w:spacing w:after="120"/>
              <w:rPr>
                <w:rFonts w:ascii="Times New Roman" w:hAnsi="Times New Roman"/>
                <w:color w:val="000000"/>
                <w:sz w:val="24"/>
                <w:szCs w:val="24"/>
              </w:rPr>
            </w:pPr>
            <w:r>
              <w:rPr>
                <w:rFonts w:ascii="Times New Roman" w:hAnsi="Times New Roman"/>
                <w:color w:val="000000"/>
                <w:sz w:val="24"/>
                <w:szCs w:val="24"/>
              </w:rPr>
              <w:t xml:space="preserve">Директор МБОУ СОШ </w:t>
            </w:r>
          </w:p>
          <w:p w:rsidR="00D50E3D" w:rsidRDefault="00D50E3D" w:rsidP="00D50E3D">
            <w:pPr>
              <w:autoSpaceDE w:val="0"/>
              <w:autoSpaceDN w:val="0"/>
              <w:spacing w:after="120"/>
              <w:rPr>
                <w:rFonts w:ascii="Times New Roman" w:hAnsi="Times New Roman"/>
                <w:color w:val="000000"/>
                <w:sz w:val="24"/>
                <w:szCs w:val="24"/>
              </w:rPr>
            </w:pPr>
            <w:proofErr w:type="spellStart"/>
            <w:r>
              <w:rPr>
                <w:rFonts w:ascii="Times New Roman" w:hAnsi="Times New Roman"/>
                <w:color w:val="000000"/>
                <w:sz w:val="24"/>
                <w:szCs w:val="24"/>
              </w:rPr>
              <w:t>с.Братовщина</w:t>
            </w:r>
            <w:proofErr w:type="spellEnd"/>
            <w:r>
              <w:rPr>
                <w:rFonts w:ascii="Times New Roman" w:hAnsi="Times New Roman"/>
                <w:color w:val="000000"/>
                <w:sz w:val="24"/>
                <w:szCs w:val="24"/>
              </w:rPr>
              <w:t xml:space="preserve"> имени Героя</w:t>
            </w:r>
          </w:p>
          <w:p w:rsidR="00D50E3D" w:rsidRDefault="00D50E3D" w:rsidP="00D50E3D">
            <w:pPr>
              <w:autoSpaceDE w:val="0"/>
              <w:autoSpaceDN w:val="0"/>
              <w:spacing w:after="120"/>
              <w:rPr>
                <w:rFonts w:ascii="Times New Roman" w:hAnsi="Times New Roman"/>
                <w:color w:val="000000"/>
                <w:sz w:val="24"/>
                <w:szCs w:val="24"/>
              </w:rPr>
            </w:pPr>
            <w:r>
              <w:rPr>
                <w:rFonts w:ascii="Times New Roman" w:hAnsi="Times New Roman"/>
                <w:color w:val="000000"/>
                <w:sz w:val="24"/>
                <w:szCs w:val="24"/>
              </w:rPr>
              <w:t xml:space="preserve">Советского Союза </w:t>
            </w:r>
          </w:p>
          <w:p w:rsidR="00D50E3D" w:rsidRDefault="00D50E3D" w:rsidP="00D50E3D">
            <w:pPr>
              <w:autoSpaceDE w:val="0"/>
              <w:autoSpaceDN w:val="0"/>
              <w:spacing w:after="120"/>
              <w:rPr>
                <w:rFonts w:ascii="Times New Roman" w:hAnsi="Times New Roman"/>
                <w:color w:val="000000"/>
                <w:sz w:val="24"/>
                <w:szCs w:val="24"/>
              </w:rPr>
            </w:pPr>
            <w:r>
              <w:rPr>
                <w:rFonts w:ascii="Times New Roman" w:hAnsi="Times New Roman"/>
                <w:color w:val="000000"/>
                <w:sz w:val="24"/>
                <w:szCs w:val="24"/>
              </w:rPr>
              <w:t xml:space="preserve">В.С. </w:t>
            </w:r>
            <w:proofErr w:type="spellStart"/>
            <w:r>
              <w:rPr>
                <w:rFonts w:ascii="Times New Roman" w:hAnsi="Times New Roman"/>
                <w:color w:val="000000"/>
                <w:sz w:val="24"/>
                <w:szCs w:val="24"/>
              </w:rPr>
              <w:t>Севрина</w:t>
            </w:r>
            <w:proofErr w:type="spellEnd"/>
          </w:p>
          <w:p w:rsidR="00D50E3D" w:rsidRDefault="00D50E3D" w:rsidP="00D50E3D">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________         Т.А. Юдина</w:t>
            </w:r>
          </w:p>
          <w:p w:rsidR="00D50E3D" w:rsidRDefault="00D50E3D" w:rsidP="00D50E3D">
            <w:pPr>
              <w:autoSpaceDE w:val="0"/>
              <w:autoSpaceDN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Приказ  №</w:t>
            </w:r>
            <w:proofErr w:type="gramEnd"/>
            <w:r>
              <w:rPr>
                <w:rFonts w:ascii="Times New Roman" w:hAnsi="Times New Roman"/>
                <w:color w:val="000000"/>
                <w:sz w:val="24"/>
                <w:szCs w:val="24"/>
              </w:rPr>
              <w:t xml:space="preserve"> 130</w:t>
            </w:r>
          </w:p>
          <w:p w:rsidR="00D50E3D" w:rsidRDefault="00D50E3D" w:rsidP="00D50E3D">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от 30.08.2024 г</w:t>
            </w:r>
          </w:p>
          <w:p w:rsidR="00D50E3D" w:rsidRDefault="00D50E3D" w:rsidP="00D50E3D">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p>
          <w:p w:rsidR="00D50E3D" w:rsidRDefault="00D50E3D" w:rsidP="00D50E3D">
            <w:pPr>
              <w:autoSpaceDE w:val="0"/>
              <w:autoSpaceDN w:val="0"/>
              <w:spacing w:after="120" w:line="240" w:lineRule="auto"/>
              <w:jc w:val="both"/>
              <w:rPr>
                <w:rFonts w:ascii="Times New Roman" w:hAnsi="Times New Roman"/>
                <w:color w:val="000000"/>
                <w:sz w:val="24"/>
                <w:szCs w:val="24"/>
              </w:rPr>
            </w:pPr>
          </w:p>
        </w:tc>
      </w:tr>
    </w:tbl>
    <w:p w:rsidR="00D50E3D" w:rsidRDefault="00D50E3D" w:rsidP="00D50E3D">
      <w:pPr>
        <w:spacing w:after="0"/>
        <w:ind w:left="120"/>
        <w:jc w:val="center"/>
        <w:rPr>
          <w:rFonts w:eastAsia="Calibri"/>
        </w:rPr>
      </w:pPr>
    </w:p>
    <w:p w:rsidR="00D50E3D" w:rsidRDefault="00D50E3D" w:rsidP="00D50E3D">
      <w:pPr>
        <w:spacing w:after="0"/>
        <w:rPr>
          <w:rFonts w:ascii="Calibri" w:eastAsia="Calibri" w:hAnsi="Calibri"/>
        </w:rPr>
      </w:pPr>
    </w:p>
    <w:p w:rsidR="00D50E3D" w:rsidRDefault="00D50E3D" w:rsidP="00D50E3D">
      <w:pPr>
        <w:spacing w:after="0"/>
        <w:rPr>
          <w:rFonts w:eastAsia="Calibri"/>
        </w:rPr>
      </w:pPr>
    </w:p>
    <w:p w:rsidR="00D50E3D" w:rsidRPr="0062406E" w:rsidRDefault="00D50E3D" w:rsidP="00D50E3D">
      <w:pPr>
        <w:spacing w:after="0" w:line="240" w:lineRule="auto"/>
        <w:ind w:left="120"/>
        <w:jc w:val="center"/>
        <w:rPr>
          <w:rFonts w:ascii="Times New Roman" w:eastAsia="Times New Roman" w:hAnsi="Times New Roman"/>
          <w:b/>
          <w:sz w:val="28"/>
          <w:szCs w:val="28"/>
        </w:rPr>
      </w:pPr>
      <w:r w:rsidRPr="0062406E">
        <w:rPr>
          <w:rFonts w:ascii="Times New Roman" w:eastAsia="Calibri" w:hAnsi="Times New Roman"/>
          <w:b/>
          <w:color w:val="000000"/>
          <w:sz w:val="28"/>
          <w:szCs w:val="28"/>
        </w:rPr>
        <w:t>АДАПТИРОВАННАЯ РАБОЧАЯ ПРОГРАММА</w:t>
      </w:r>
      <w:r w:rsidRPr="0062406E">
        <w:rPr>
          <w:rFonts w:ascii="Times New Roman" w:hAnsi="Times New Roman"/>
          <w:b/>
          <w:sz w:val="28"/>
          <w:szCs w:val="28"/>
        </w:rPr>
        <w:t xml:space="preserve"> </w:t>
      </w:r>
    </w:p>
    <w:p w:rsidR="00D50E3D" w:rsidRPr="0062406E" w:rsidRDefault="00D50E3D" w:rsidP="00D50E3D">
      <w:pPr>
        <w:spacing w:after="0" w:line="240" w:lineRule="auto"/>
        <w:jc w:val="center"/>
        <w:rPr>
          <w:rFonts w:ascii="Times New Roman" w:hAnsi="Times New Roman"/>
          <w:b/>
          <w:sz w:val="28"/>
          <w:szCs w:val="28"/>
        </w:rPr>
      </w:pPr>
      <w:r w:rsidRPr="0062406E">
        <w:rPr>
          <w:rFonts w:ascii="Times New Roman" w:hAnsi="Times New Roman"/>
          <w:b/>
          <w:sz w:val="28"/>
          <w:szCs w:val="28"/>
        </w:rPr>
        <w:t xml:space="preserve">   учебного предмета «Основы социальной жизни»</w:t>
      </w:r>
    </w:p>
    <w:p w:rsidR="00D50E3D" w:rsidRPr="0062406E" w:rsidRDefault="00D50E3D" w:rsidP="00D50E3D">
      <w:pPr>
        <w:spacing w:after="0" w:line="240" w:lineRule="auto"/>
        <w:jc w:val="center"/>
        <w:rPr>
          <w:rFonts w:ascii="Times New Roman" w:hAnsi="Times New Roman"/>
          <w:b/>
          <w:sz w:val="28"/>
          <w:szCs w:val="28"/>
        </w:rPr>
      </w:pPr>
      <w:r w:rsidRPr="0062406E">
        <w:rPr>
          <w:rFonts w:ascii="Times New Roman" w:hAnsi="Times New Roman"/>
          <w:b/>
          <w:sz w:val="28"/>
          <w:szCs w:val="28"/>
        </w:rPr>
        <w:t>5 класс</w:t>
      </w:r>
    </w:p>
    <w:p w:rsidR="00D50E3D" w:rsidRPr="0062406E" w:rsidRDefault="00D50E3D" w:rsidP="00D50E3D">
      <w:pPr>
        <w:spacing w:after="0" w:line="240" w:lineRule="auto"/>
        <w:jc w:val="center"/>
        <w:rPr>
          <w:rFonts w:ascii="Times New Roman" w:hAnsi="Times New Roman"/>
          <w:b/>
          <w:sz w:val="28"/>
          <w:szCs w:val="28"/>
        </w:rPr>
      </w:pPr>
      <w:r w:rsidRPr="0062406E">
        <w:rPr>
          <w:rFonts w:ascii="Times New Roman" w:hAnsi="Times New Roman"/>
          <w:b/>
          <w:sz w:val="28"/>
          <w:szCs w:val="28"/>
        </w:rPr>
        <w:t xml:space="preserve">  для обучающихся с умственной отсталостью </w:t>
      </w:r>
      <w:r w:rsidRPr="0062406E">
        <w:rPr>
          <w:rFonts w:ascii="Times New Roman" w:hAnsi="Times New Roman"/>
          <w:b/>
          <w:sz w:val="28"/>
          <w:szCs w:val="28"/>
        </w:rPr>
        <w:br/>
        <w:t xml:space="preserve">  (интеллектуальными нарушениями) (вариант 1)</w:t>
      </w:r>
    </w:p>
    <w:p w:rsidR="00D50E3D" w:rsidRPr="0062406E" w:rsidRDefault="00D50E3D" w:rsidP="00D50E3D">
      <w:pPr>
        <w:spacing w:after="0"/>
        <w:ind w:left="120"/>
        <w:jc w:val="center"/>
        <w:rPr>
          <w:rFonts w:ascii="Calibri" w:eastAsia="Calibri" w:hAnsi="Calibri"/>
          <w:sz w:val="28"/>
          <w:szCs w:val="28"/>
        </w:rPr>
      </w:pPr>
    </w:p>
    <w:p w:rsidR="00D50E3D" w:rsidRDefault="00D50E3D" w:rsidP="00D50E3D">
      <w:pPr>
        <w:spacing w:after="0"/>
        <w:ind w:left="120"/>
        <w:jc w:val="center"/>
        <w:rPr>
          <w:rFonts w:eastAsia="Calibri"/>
        </w:rPr>
      </w:pPr>
    </w:p>
    <w:p w:rsidR="00D50E3D" w:rsidRDefault="00D50E3D" w:rsidP="00D50E3D">
      <w:pPr>
        <w:spacing w:after="0"/>
        <w:ind w:left="120"/>
        <w:jc w:val="center"/>
        <w:rPr>
          <w:rFonts w:eastAsia="Calibri"/>
        </w:rPr>
      </w:pPr>
    </w:p>
    <w:p w:rsidR="00D50E3D" w:rsidRDefault="00D50E3D" w:rsidP="00D50E3D">
      <w:pPr>
        <w:spacing w:after="0"/>
        <w:ind w:left="120"/>
        <w:jc w:val="center"/>
        <w:rPr>
          <w:rFonts w:eastAsia="Calibri"/>
        </w:rPr>
      </w:pPr>
    </w:p>
    <w:p w:rsidR="00D50E3D" w:rsidRDefault="00D50E3D" w:rsidP="00D50E3D">
      <w:pPr>
        <w:spacing w:after="0"/>
        <w:ind w:left="120"/>
        <w:jc w:val="center"/>
        <w:rPr>
          <w:rFonts w:eastAsia="Calibri"/>
        </w:rPr>
      </w:pPr>
    </w:p>
    <w:p w:rsidR="00D50E3D" w:rsidRDefault="00D50E3D" w:rsidP="00D50E3D">
      <w:pPr>
        <w:spacing w:after="0"/>
        <w:ind w:left="120"/>
        <w:jc w:val="center"/>
        <w:rPr>
          <w:rFonts w:ascii="Times New Roman" w:eastAsia="Calibri" w:hAnsi="Times New Roman"/>
          <w:sz w:val="24"/>
          <w:szCs w:val="24"/>
        </w:rPr>
      </w:pPr>
      <w:r>
        <w:rPr>
          <w:rFonts w:ascii="Times New Roman" w:eastAsia="Calibri" w:hAnsi="Times New Roman"/>
          <w:sz w:val="24"/>
          <w:szCs w:val="24"/>
        </w:rPr>
        <w:t xml:space="preserve">                                                                </w:t>
      </w:r>
    </w:p>
    <w:p w:rsidR="00D50E3D" w:rsidRDefault="00D50E3D" w:rsidP="00D50E3D">
      <w:pPr>
        <w:spacing w:after="0"/>
        <w:ind w:left="120"/>
        <w:jc w:val="center"/>
        <w:rPr>
          <w:rFonts w:ascii="Times New Roman" w:eastAsia="Calibri" w:hAnsi="Times New Roman"/>
          <w:sz w:val="24"/>
          <w:szCs w:val="24"/>
        </w:rPr>
      </w:pPr>
    </w:p>
    <w:p w:rsidR="00D50E3D" w:rsidRDefault="00D50E3D" w:rsidP="00D50E3D">
      <w:pPr>
        <w:spacing w:after="0"/>
        <w:rPr>
          <w:rFonts w:ascii="Times New Roman" w:eastAsia="Calibri" w:hAnsi="Times New Roman"/>
          <w:sz w:val="24"/>
          <w:szCs w:val="24"/>
        </w:rPr>
      </w:pPr>
    </w:p>
    <w:p w:rsidR="00D50E3D" w:rsidRDefault="00D50E3D" w:rsidP="00D50E3D">
      <w:pPr>
        <w:spacing w:after="0"/>
        <w:ind w:left="120"/>
        <w:jc w:val="center"/>
        <w:rPr>
          <w:rFonts w:ascii="Times New Roman" w:eastAsia="Calibri" w:hAnsi="Times New Roman"/>
          <w:sz w:val="24"/>
          <w:szCs w:val="24"/>
        </w:rPr>
      </w:pPr>
      <w:r>
        <w:rPr>
          <w:rFonts w:ascii="Times New Roman" w:eastAsia="Calibri" w:hAnsi="Times New Roman"/>
          <w:sz w:val="24"/>
          <w:szCs w:val="24"/>
        </w:rPr>
        <w:t xml:space="preserve">                                                                   Составитель: Пахомова Оксана Владимировна</w:t>
      </w:r>
    </w:p>
    <w:p w:rsidR="00D50E3D" w:rsidRDefault="00D50E3D" w:rsidP="00D50E3D">
      <w:pPr>
        <w:spacing w:after="0"/>
        <w:ind w:left="120"/>
        <w:jc w:val="center"/>
        <w:rPr>
          <w:rFonts w:ascii="Times New Roman" w:eastAsia="Calibri" w:hAnsi="Times New Roman"/>
          <w:sz w:val="24"/>
          <w:szCs w:val="24"/>
        </w:rPr>
      </w:pPr>
      <w:r>
        <w:rPr>
          <w:rFonts w:ascii="Times New Roman" w:eastAsia="Calibri" w:hAnsi="Times New Roman"/>
          <w:sz w:val="24"/>
          <w:szCs w:val="24"/>
        </w:rPr>
        <w:t xml:space="preserve">                      Социальный педагог</w:t>
      </w:r>
    </w:p>
    <w:p w:rsidR="00D50E3D" w:rsidRDefault="00D50E3D" w:rsidP="00D50E3D">
      <w:pPr>
        <w:spacing w:after="0"/>
        <w:ind w:left="120"/>
        <w:jc w:val="center"/>
        <w:rPr>
          <w:rFonts w:ascii="Times New Roman" w:eastAsia="Calibri" w:hAnsi="Times New Roman"/>
          <w:sz w:val="24"/>
          <w:szCs w:val="24"/>
        </w:rPr>
      </w:pPr>
    </w:p>
    <w:p w:rsidR="00D50E3D" w:rsidRDefault="00D50E3D" w:rsidP="00D50E3D">
      <w:pPr>
        <w:spacing w:after="0"/>
        <w:ind w:left="120"/>
        <w:jc w:val="center"/>
        <w:rPr>
          <w:rFonts w:ascii="Times New Roman" w:eastAsia="Calibri" w:hAnsi="Times New Roman"/>
          <w:sz w:val="24"/>
          <w:szCs w:val="24"/>
        </w:rPr>
      </w:pPr>
    </w:p>
    <w:p w:rsidR="00D50E3D" w:rsidRDefault="00D50E3D" w:rsidP="00D50E3D">
      <w:pPr>
        <w:spacing w:after="0"/>
        <w:ind w:left="120"/>
        <w:jc w:val="center"/>
        <w:rPr>
          <w:rFonts w:ascii="Times New Roman" w:eastAsia="Calibri" w:hAnsi="Times New Roman"/>
          <w:sz w:val="24"/>
          <w:szCs w:val="24"/>
        </w:rPr>
      </w:pPr>
    </w:p>
    <w:p w:rsidR="00D50E3D" w:rsidRDefault="00D50E3D" w:rsidP="00D50E3D">
      <w:pPr>
        <w:spacing w:after="0"/>
        <w:rPr>
          <w:rFonts w:ascii="Times New Roman" w:eastAsia="Calibri" w:hAnsi="Times New Roman"/>
          <w:sz w:val="24"/>
          <w:szCs w:val="24"/>
        </w:rPr>
      </w:pPr>
      <w:r>
        <w:rPr>
          <w:rFonts w:ascii="Times New Roman" w:eastAsia="Calibri" w:hAnsi="Times New Roman"/>
          <w:sz w:val="24"/>
          <w:szCs w:val="24"/>
        </w:rPr>
        <w:t xml:space="preserve">                                                             </w:t>
      </w:r>
    </w:p>
    <w:p w:rsidR="00D50E3D" w:rsidRDefault="00D50E3D" w:rsidP="00D50E3D">
      <w:pPr>
        <w:spacing w:after="0"/>
        <w:rPr>
          <w:rFonts w:ascii="Times New Roman" w:eastAsia="Calibri" w:hAnsi="Times New Roman"/>
          <w:sz w:val="24"/>
          <w:szCs w:val="24"/>
        </w:rPr>
      </w:pPr>
    </w:p>
    <w:p w:rsidR="00D50E3D" w:rsidRDefault="00D50E3D" w:rsidP="00D50E3D">
      <w:pPr>
        <w:spacing w:after="0"/>
        <w:rPr>
          <w:rFonts w:ascii="Times New Roman" w:eastAsia="Calibri" w:hAnsi="Times New Roman"/>
          <w:sz w:val="24"/>
          <w:szCs w:val="24"/>
        </w:rPr>
      </w:pPr>
      <w:r>
        <w:rPr>
          <w:rFonts w:ascii="Times New Roman" w:eastAsia="Calibri" w:hAnsi="Times New Roman"/>
          <w:sz w:val="24"/>
          <w:szCs w:val="24"/>
        </w:rPr>
        <w:t xml:space="preserve">                                                              </w:t>
      </w:r>
    </w:p>
    <w:p w:rsidR="00D50E3D" w:rsidRDefault="00D50E3D" w:rsidP="00D50E3D">
      <w:pPr>
        <w:spacing w:after="0"/>
        <w:rPr>
          <w:rFonts w:ascii="Times New Roman" w:eastAsia="Calibri" w:hAnsi="Times New Roman"/>
          <w:sz w:val="24"/>
          <w:szCs w:val="24"/>
        </w:rPr>
      </w:pPr>
    </w:p>
    <w:p w:rsidR="00D50E3D" w:rsidRDefault="00D50E3D" w:rsidP="00D50E3D">
      <w:pPr>
        <w:spacing w:after="0"/>
        <w:rPr>
          <w:rFonts w:ascii="Times New Roman" w:eastAsia="Calibri" w:hAnsi="Times New Roman"/>
          <w:sz w:val="24"/>
          <w:szCs w:val="24"/>
        </w:rPr>
      </w:pPr>
    </w:p>
    <w:p w:rsidR="00D50E3D" w:rsidRDefault="00D50E3D" w:rsidP="00D50E3D">
      <w:pPr>
        <w:spacing w:after="0"/>
        <w:rPr>
          <w:rFonts w:ascii="Times New Roman" w:eastAsia="Calibri" w:hAnsi="Times New Roman"/>
          <w:sz w:val="24"/>
          <w:szCs w:val="24"/>
        </w:rPr>
      </w:pPr>
    </w:p>
    <w:p w:rsidR="00D50E3D" w:rsidRPr="00646BC4" w:rsidRDefault="00D50E3D" w:rsidP="00D50E3D">
      <w:pPr>
        <w:spacing w:after="0"/>
        <w:rPr>
          <w:rFonts w:ascii="Times New Roman" w:eastAsia="Calibri" w:hAnsi="Times New Roman"/>
          <w:sz w:val="24"/>
          <w:szCs w:val="24"/>
        </w:rPr>
      </w:pPr>
      <w:r>
        <w:rPr>
          <w:rFonts w:ascii="Times New Roman" w:eastAsia="Calibri" w:hAnsi="Times New Roman"/>
          <w:sz w:val="24"/>
          <w:szCs w:val="24"/>
        </w:rPr>
        <w:t xml:space="preserve">                                                              2024-2025 г</w:t>
      </w:r>
    </w:p>
    <w:p w:rsidR="00D50E3D" w:rsidRDefault="00D50E3D" w:rsidP="00D50E3D">
      <w:pPr>
        <w:shd w:val="clear" w:color="auto" w:fill="FFFFFF"/>
        <w:spacing w:after="150" w:line="240" w:lineRule="auto"/>
        <w:jc w:val="center"/>
        <w:rPr>
          <w:rFonts w:ascii="Arial" w:eastAsia="Times New Roman" w:hAnsi="Arial" w:cs="Arial"/>
          <w:b/>
          <w:bCs/>
          <w:color w:val="000000"/>
          <w:sz w:val="21"/>
          <w:szCs w:val="21"/>
          <w:lang w:eastAsia="ru-RU"/>
        </w:rPr>
      </w:pPr>
    </w:p>
    <w:p w:rsidR="00D50E3D" w:rsidRPr="00A17756" w:rsidRDefault="00D50E3D" w:rsidP="00A17756">
      <w:pPr>
        <w:spacing w:after="150" w:line="240" w:lineRule="auto"/>
        <w:rPr>
          <w:rFonts w:ascii="Times New Roman" w:eastAsia="Times New Roman" w:hAnsi="Times New Roman" w:cs="Times New Roman"/>
          <w:sz w:val="21"/>
          <w:szCs w:val="21"/>
          <w:lang w:eastAsia="ru-RU"/>
        </w:rPr>
      </w:pPr>
    </w:p>
    <w:p w:rsidR="00A17756" w:rsidRPr="00A17756" w:rsidRDefault="00A17756" w:rsidP="00A17756">
      <w:pPr>
        <w:spacing w:after="150" w:line="240" w:lineRule="auto"/>
        <w:jc w:val="center"/>
        <w:rPr>
          <w:rFonts w:ascii="Times New Roman" w:eastAsia="Times New Roman" w:hAnsi="Times New Roman" w:cs="Times New Roman"/>
          <w:sz w:val="21"/>
          <w:szCs w:val="21"/>
          <w:lang w:eastAsia="ru-RU"/>
        </w:rPr>
      </w:pPr>
      <w:r w:rsidRPr="00A17756">
        <w:rPr>
          <w:rFonts w:ascii="Times New Roman" w:eastAsia="Times New Roman" w:hAnsi="Times New Roman" w:cs="Times New Roman"/>
          <w:b/>
          <w:bCs/>
          <w:sz w:val="21"/>
          <w:szCs w:val="21"/>
          <w:lang w:eastAsia="ru-RU"/>
        </w:rPr>
        <w:lastRenderedPageBreak/>
        <w:t>ПОЯСНИТЕЛЬНАЯ ЗАПИСКА</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Адаптированная рабочая программа по учебному предмету «Основы социальной жизни» разработана на основе следующих нормативно-правовых документов:</w:t>
      </w:r>
    </w:p>
    <w:p w:rsidR="00A17756" w:rsidRPr="00A17756" w:rsidRDefault="00A17756" w:rsidP="00A17756">
      <w:pPr>
        <w:numPr>
          <w:ilvl w:val="0"/>
          <w:numId w:val="1"/>
        </w:num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Закон «Об образовании» в Российской Федерации.</w:t>
      </w:r>
    </w:p>
    <w:p w:rsidR="00A17756" w:rsidRPr="00A17756" w:rsidRDefault="00A17756" w:rsidP="00A17756">
      <w:pPr>
        <w:numPr>
          <w:ilvl w:val="0"/>
          <w:numId w:val="1"/>
        </w:num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Федеральный базисный учебный план и примерные учебные планы для образовательных учреждений РФ, реализующих программы общего образования приказ №1312 от 9 марта 2004года.</w:t>
      </w:r>
    </w:p>
    <w:p w:rsidR="00A17756" w:rsidRPr="00A17756" w:rsidRDefault="00A17756" w:rsidP="00A17756">
      <w:pPr>
        <w:numPr>
          <w:ilvl w:val="0"/>
          <w:numId w:val="1"/>
        </w:num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Программа специальных (коррекционных) образовательных учреждений VIII вида для 5-9 классов, под редакцией В.В. Воронковой по предмету «СБО». Издательство М.: «Просвещение», 2008г.</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b/>
          <w:bCs/>
          <w:sz w:val="28"/>
          <w:szCs w:val="28"/>
          <w:lang w:eastAsia="ru-RU"/>
        </w:rPr>
        <w:t>Цель</w:t>
      </w:r>
      <w:r w:rsidRPr="00A17756">
        <w:rPr>
          <w:rFonts w:ascii="Times New Roman" w:eastAsia="Times New Roman" w:hAnsi="Times New Roman" w:cs="Times New Roman"/>
          <w:sz w:val="28"/>
          <w:szCs w:val="28"/>
          <w:lang w:eastAsia="ru-RU"/>
        </w:rPr>
        <w:t> программы – подготовка учащихся к самостоятельной жизни и адаптации в современном социуме.</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b/>
          <w:bCs/>
          <w:sz w:val="28"/>
          <w:szCs w:val="28"/>
          <w:lang w:eastAsia="ru-RU"/>
        </w:rPr>
        <w:t>Задачи предмета основы социальной жизни</w:t>
      </w:r>
      <w:r w:rsidRPr="00A17756">
        <w:rPr>
          <w:rFonts w:ascii="Times New Roman" w:eastAsia="Times New Roman" w:hAnsi="Times New Roman" w:cs="Times New Roman"/>
          <w:sz w:val="28"/>
          <w:szCs w:val="28"/>
          <w:lang w:eastAsia="ru-RU"/>
        </w:rPr>
        <w:t>:</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научить воспитанников правилам ведения домашнего хозяйства;</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xml:space="preserve">- сформировать практические знания о самостоятельной жизни, и </w:t>
      </w:r>
      <w:proofErr w:type="gramStart"/>
      <w:r w:rsidRPr="00A17756">
        <w:rPr>
          <w:rFonts w:ascii="Times New Roman" w:eastAsia="Times New Roman" w:hAnsi="Times New Roman" w:cs="Times New Roman"/>
          <w:sz w:val="28"/>
          <w:szCs w:val="28"/>
          <w:lang w:eastAsia="ru-RU"/>
        </w:rPr>
        <w:t>жизненно необходимых бытовых умениях</w:t>
      </w:r>
      <w:proofErr w:type="gramEnd"/>
      <w:r w:rsidRPr="00A17756">
        <w:rPr>
          <w:rFonts w:ascii="Times New Roman" w:eastAsia="Times New Roman" w:hAnsi="Times New Roman" w:cs="Times New Roman"/>
          <w:sz w:val="28"/>
          <w:szCs w:val="28"/>
          <w:lang w:eastAsia="ru-RU"/>
        </w:rPr>
        <w:t xml:space="preserve"> и навыках;</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коррекция личностного развития воспитанника и подготовка его к самостоятельной жизни.</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Учащиеся специальной (коррекционной) школы, страдая умственными и физическими недостатками, нарушением эмоционально-волевой сферы с самого начала пребывания в школе нуждаются в постоянном и последовательном обогащении своего мировосприятия, мироощущения, социального опыта и что особенно актуально, - в поэтапном приобщении к осознанной трудовой деятельности</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При отборе конкретного содержания обучения принципиально важное значение имеют социально-нравственные аспекты трудовой деятельности, личностная и общественная значимость создаваемых изделий.</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Изучение предмета ОСЖ в школе обеспечивает работу:</w:t>
      </w:r>
    </w:p>
    <w:p w:rsidR="00A17756" w:rsidRPr="00A17756" w:rsidRDefault="00A17756" w:rsidP="00A17756">
      <w:pPr>
        <w:numPr>
          <w:ilvl w:val="0"/>
          <w:numId w:val="2"/>
        </w:numPr>
        <w:spacing w:after="150" w:line="240" w:lineRule="auto"/>
        <w:rPr>
          <w:rFonts w:ascii="Times New Roman" w:eastAsia="Times New Roman" w:hAnsi="Times New Roman" w:cs="Times New Roman"/>
          <w:sz w:val="28"/>
          <w:szCs w:val="28"/>
          <w:lang w:eastAsia="ru-RU"/>
        </w:rPr>
      </w:pPr>
      <w:proofErr w:type="spellStart"/>
      <w:r w:rsidRPr="00A17756">
        <w:rPr>
          <w:rFonts w:ascii="Times New Roman" w:eastAsia="Times New Roman" w:hAnsi="Times New Roman" w:cs="Times New Roman"/>
          <w:sz w:val="28"/>
          <w:szCs w:val="28"/>
          <w:lang w:eastAsia="ru-RU"/>
        </w:rPr>
        <w:t>коррекционно</w:t>
      </w:r>
      <w:proofErr w:type="spellEnd"/>
      <w:r w:rsidRPr="00A17756">
        <w:rPr>
          <w:rFonts w:ascii="Times New Roman" w:eastAsia="Times New Roman" w:hAnsi="Times New Roman" w:cs="Times New Roman"/>
          <w:sz w:val="28"/>
          <w:szCs w:val="28"/>
          <w:lang w:eastAsia="ru-RU"/>
        </w:rPr>
        <w:t xml:space="preserve"> – обучающую;</w:t>
      </w:r>
    </w:p>
    <w:p w:rsidR="00A17756" w:rsidRPr="00A17756" w:rsidRDefault="00A17756" w:rsidP="00A17756">
      <w:pPr>
        <w:numPr>
          <w:ilvl w:val="0"/>
          <w:numId w:val="2"/>
        </w:numPr>
        <w:spacing w:after="150" w:line="240" w:lineRule="auto"/>
        <w:rPr>
          <w:rFonts w:ascii="Times New Roman" w:eastAsia="Times New Roman" w:hAnsi="Times New Roman" w:cs="Times New Roman"/>
          <w:sz w:val="28"/>
          <w:szCs w:val="28"/>
          <w:lang w:eastAsia="ru-RU"/>
        </w:rPr>
      </w:pPr>
      <w:proofErr w:type="spellStart"/>
      <w:r w:rsidRPr="00A17756">
        <w:rPr>
          <w:rFonts w:ascii="Times New Roman" w:eastAsia="Times New Roman" w:hAnsi="Times New Roman" w:cs="Times New Roman"/>
          <w:sz w:val="28"/>
          <w:szCs w:val="28"/>
          <w:lang w:eastAsia="ru-RU"/>
        </w:rPr>
        <w:t>коррекционно</w:t>
      </w:r>
      <w:proofErr w:type="spellEnd"/>
      <w:r w:rsidRPr="00A17756">
        <w:rPr>
          <w:rFonts w:ascii="Times New Roman" w:eastAsia="Times New Roman" w:hAnsi="Times New Roman" w:cs="Times New Roman"/>
          <w:sz w:val="28"/>
          <w:szCs w:val="28"/>
          <w:lang w:eastAsia="ru-RU"/>
        </w:rPr>
        <w:t xml:space="preserve"> – развивающую;</w:t>
      </w:r>
    </w:p>
    <w:p w:rsidR="00A17756" w:rsidRPr="00A17756" w:rsidRDefault="00A17756" w:rsidP="00A17756">
      <w:pPr>
        <w:numPr>
          <w:ilvl w:val="0"/>
          <w:numId w:val="2"/>
        </w:numPr>
        <w:spacing w:after="150" w:line="240" w:lineRule="auto"/>
        <w:rPr>
          <w:rFonts w:ascii="Times New Roman" w:eastAsia="Times New Roman" w:hAnsi="Times New Roman" w:cs="Times New Roman"/>
          <w:sz w:val="28"/>
          <w:szCs w:val="28"/>
          <w:lang w:eastAsia="ru-RU"/>
        </w:rPr>
      </w:pPr>
      <w:proofErr w:type="spellStart"/>
      <w:r w:rsidRPr="00A17756">
        <w:rPr>
          <w:rFonts w:ascii="Times New Roman" w:eastAsia="Times New Roman" w:hAnsi="Times New Roman" w:cs="Times New Roman"/>
          <w:sz w:val="28"/>
          <w:szCs w:val="28"/>
          <w:lang w:eastAsia="ru-RU"/>
        </w:rPr>
        <w:t>коррекционно</w:t>
      </w:r>
      <w:proofErr w:type="spellEnd"/>
      <w:r w:rsidRPr="00A17756">
        <w:rPr>
          <w:rFonts w:ascii="Times New Roman" w:eastAsia="Times New Roman" w:hAnsi="Times New Roman" w:cs="Times New Roman"/>
          <w:sz w:val="28"/>
          <w:szCs w:val="28"/>
          <w:lang w:eastAsia="ru-RU"/>
        </w:rPr>
        <w:t xml:space="preserve"> – воспитательную;</w:t>
      </w:r>
    </w:p>
    <w:p w:rsidR="00A17756" w:rsidRPr="00A17756" w:rsidRDefault="00A17756" w:rsidP="00A17756">
      <w:pPr>
        <w:numPr>
          <w:ilvl w:val="0"/>
          <w:numId w:val="2"/>
        </w:num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воспитание положительных качеств личности;</w:t>
      </w:r>
    </w:p>
    <w:p w:rsidR="00A17756" w:rsidRPr="00A17756" w:rsidRDefault="00A17756" w:rsidP="00A17756">
      <w:pPr>
        <w:numPr>
          <w:ilvl w:val="0"/>
          <w:numId w:val="2"/>
        </w:num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lastRenderedPageBreak/>
        <w:t xml:space="preserve">развитие </w:t>
      </w:r>
      <w:proofErr w:type="gramStart"/>
      <w:r w:rsidRPr="00A17756">
        <w:rPr>
          <w:rFonts w:ascii="Times New Roman" w:eastAsia="Times New Roman" w:hAnsi="Times New Roman" w:cs="Times New Roman"/>
          <w:sz w:val="28"/>
          <w:szCs w:val="28"/>
          <w:lang w:eastAsia="ru-RU"/>
        </w:rPr>
        <w:t>способностей</w:t>
      </w:r>
      <w:proofErr w:type="gramEnd"/>
      <w:r w:rsidRPr="00A17756">
        <w:rPr>
          <w:rFonts w:ascii="Times New Roman" w:eastAsia="Times New Roman" w:hAnsi="Times New Roman" w:cs="Times New Roman"/>
          <w:sz w:val="28"/>
          <w:szCs w:val="28"/>
          <w:lang w:eastAsia="ru-RU"/>
        </w:rPr>
        <w:t xml:space="preserve"> обучающихся к осознанной регуляции трудовой деятельности (ориентирование в задании, планирование хода работы, контроль за качеством работы).</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b/>
          <w:bCs/>
          <w:sz w:val="28"/>
          <w:szCs w:val="28"/>
          <w:lang w:eastAsia="ru-RU"/>
        </w:rPr>
        <w:t>Программа реализуется через следующие методы и приёмы обучения:</w:t>
      </w:r>
      <w:r w:rsidRPr="00A17756">
        <w:rPr>
          <w:rFonts w:ascii="Times New Roman" w:eastAsia="Times New Roman" w:hAnsi="Times New Roman" w:cs="Times New Roman"/>
          <w:sz w:val="28"/>
          <w:szCs w:val="28"/>
          <w:lang w:eastAsia="ru-RU"/>
        </w:rPr>
        <w:t> разнообразные по форме практические упражнения и задания, наглядные опоры, демонстрация учебных пособий и образцов, технологические карты, практические работы, сравнение и сопоставление работ учащихся и образцов изделий, анализ и синтез. Занятия должны проводиться в кабинете ОСЖ, который приспособлен и имеет всё необходимое оборудование для реализации данной программы.</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В тематическом планировании курса предусматриваются: уроки изучения нового материала, комбинированные, обобщающие уроки, практические работы, экскурсии.</w:t>
      </w:r>
    </w:p>
    <w:p w:rsidR="00A17756" w:rsidRPr="00A17756" w:rsidRDefault="00A17756" w:rsidP="00A17756">
      <w:pPr>
        <w:spacing w:after="150" w:line="240" w:lineRule="auto"/>
        <w:jc w:val="center"/>
        <w:rPr>
          <w:rFonts w:ascii="Times New Roman" w:eastAsia="Times New Roman" w:hAnsi="Times New Roman" w:cs="Times New Roman"/>
          <w:sz w:val="28"/>
          <w:szCs w:val="28"/>
          <w:lang w:eastAsia="ru-RU"/>
        </w:rPr>
      </w:pPr>
      <w:r w:rsidRPr="00A17756">
        <w:rPr>
          <w:rFonts w:ascii="Times New Roman" w:eastAsia="Times New Roman" w:hAnsi="Times New Roman" w:cs="Times New Roman"/>
          <w:b/>
          <w:bCs/>
          <w:sz w:val="28"/>
          <w:szCs w:val="28"/>
          <w:lang w:eastAsia="ru-RU"/>
        </w:rPr>
        <w:t>ОБЩАЯ ХАРАКТЕРИСТИКА УЧЕБНОГО ПРЕДМЕТА, КУРСА</w:t>
      </w:r>
    </w:p>
    <w:p w:rsidR="00A17756" w:rsidRPr="00A17756" w:rsidRDefault="00A17756" w:rsidP="00A17756">
      <w:pPr>
        <w:spacing w:after="150" w:line="240" w:lineRule="auto"/>
        <w:jc w:val="center"/>
        <w:rPr>
          <w:rFonts w:ascii="Times New Roman" w:eastAsia="Times New Roman" w:hAnsi="Times New Roman" w:cs="Times New Roman"/>
          <w:sz w:val="28"/>
          <w:szCs w:val="28"/>
          <w:lang w:eastAsia="ru-RU"/>
        </w:rPr>
      </w:pP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Специальные коррекционные занятия по ОСЖ направлены на практическую подготовку воспитанников к самостоятельной жизни и труду, на формирование у них знаний умений и навыков, способствующих социальной адаптации, повышение уровня общего развития учащихся.</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Настоящая программа составлена с учётом возрастных и психофизических особенностей развития воспитанников, уровня их знаний и умений. Материал программы расположен по принципу усложнения и увеличения объёма сведений.</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Последовательное изучение тем обеспечивает возможность систематизировано формировать и совершенствовать у воспитанников с ограниченными возможностями здоровья необходимые навыки самообслуживания, ведения домашнего хозяйства, ориентировки в окружающем мире, а также практически знакомиться с предприятиями, организациями и учреждениями, в которые им придётся обращаться по различным вопросам, начав самостоятельную жизнь.</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Большое значение имеют разделы, направленные на формирование умений пользоваться услугами предприятий службы быта, торговли, связи, транспорта, медицинской помощи. Кроме того, данные занятия должны способствовать усвоению морально этических норм поведения, выработке навыков общения с людьми, развитию художественного вкуса воспитанников и т. д.</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xml:space="preserve">Большинство разделов программы изучается с пятого по девятый класс. Это позволяет учителю, соблюдая принципы систематичности и последовательности в обучении, при сообщении нового материала использовать опыт учащихся как базу для расширения их знаний, </w:t>
      </w:r>
      <w:r w:rsidRPr="00A17756">
        <w:rPr>
          <w:rFonts w:ascii="Times New Roman" w:eastAsia="Times New Roman" w:hAnsi="Times New Roman" w:cs="Times New Roman"/>
          <w:sz w:val="28"/>
          <w:szCs w:val="28"/>
          <w:lang w:eastAsia="ru-RU"/>
        </w:rPr>
        <w:lastRenderedPageBreak/>
        <w:t>совершенствованию имеющихся у них умений и навыков, формированию новых.</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Основными формами и методами обучения являются практические работы, экскурсии, сюжетно – ролевые игры, беседы.</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Широко используются наглядные средства обучения, демонстрация кинофильмов, презентации и др. В программе значительное место отводится экскурсиям. Они проводятся на промышленные, сельскохозяйственные объекты, в магазины, на предприятия службы быта, в отделения связи, на транспорт, в различные учреждения.</w:t>
      </w:r>
    </w:p>
    <w:p w:rsidR="00A17756" w:rsidRPr="00A17756" w:rsidRDefault="00A17756" w:rsidP="00A17756">
      <w:pPr>
        <w:spacing w:after="150" w:line="240" w:lineRule="auto"/>
        <w:jc w:val="center"/>
        <w:rPr>
          <w:rFonts w:ascii="Times New Roman" w:eastAsia="Times New Roman" w:hAnsi="Times New Roman" w:cs="Times New Roman"/>
          <w:sz w:val="28"/>
          <w:szCs w:val="28"/>
          <w:lang w:eastAsia="ru-RU"/>
        </w:rPr>
      </w:pPr>
    </w:p>
    <w:p w:rsidR="00A17756" w:rsidRPr="00A17756" w:rsidRDefault="00A17756" w:rsidP="00A17756">
      <w:pPr>
        <w:spacing w:after="150" w:line="240" w:lineRule="auto"/>
        <w:jc w:val="center"/>
        <w:rPr>
          <w:rFonts w:ascii="Times New Roman" w:eastAsia="Times New Roman" w:hAnsi="Times New Roman" w:cs="Times New Roman"/>
          <w:sz w:val="28"/>
          <w:szCs w:val="28"/>
          <w:lang w:eastAsia="ru-RU"/>
        </w:rPr>
      </w:pP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sz w:val="24"/>
          <w:szCs w:val="24"/>
          <w:lang w:eastAsia="ru-RU"/>
        </w:rPr>
        <w:t>ОПИСАНИЕ МЕСТА УЧЕБНОГО ПРЕДМЕТА, КУРСА В УЧЕБНОМ ПЛАНЕ</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На реализацию программы предусмотрено 68 часов, т.е. 2 часа в неделю.</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sz w:val="24"/>
          <w:szCs w:val="24"/>
          <w:lang w:eastAsia="ru-RU"/>
        </w:rPr>
        <w:t>ЛИЧНОСТНЫЕ, МЕТАПРЕДМЕТНЫЕ И ПРЕДМЕТНЫЕ РЕЗУЛЬТАТЫ ОСВОЕНИЯ КОНКРЕТНОГО УЧЕБНОГО ПРЕДМЕТА, КУРСА</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b/>
          <w:bCs/>
          <w:sz w:val="28"/>
          <w:szCs w:val="28"/>
          <w:lang w:eastAsia="ru-RU"/>
        </w:rPr>
        <w:t>Личностные результаты</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i/>
          <w:iCs/>
          <w:sz w:val="28"/>
          <w:szCs w:val="28"/>
          <w:lang w:eastAsia="ru-RU"/>
        </w:rPr>
        <w:t>У обучающихся будут сформированы: </w:t>
      </w:r>
      <w:r w:rsidRPr="00A17756">
        <w:rPr>
          <w:rFonts w:ascii="Times New Roman" w:eastAsia="Times New Roman" w:hAnsi="Times New Roman" w:cs="Times New Roman"/>
          <w:sz w:val="28"/>
          <w:szCs w:val="28"/>
          <w:lang w:eastAsia="ru-RU"/>
        </w:rPr>
        <w:t>- положительная мотивация к учебе, работе на результат;</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умение оценивать свое отношение к учебе;</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стремление к осуществлению взаимопомощи и взаимоконтроля.</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p>
    <w:p w:rsidR="00A17756" w:rsidRPr="00A17756" w:rsidRDefault="00A17756" w:rsidP="00A17756">
      <w:pPr>
        <w:spacing w:after="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Предметные результаты</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i/>
          <w:iCs/>
          <w:sz w:val="28"/>
          <w:szCs w:val="28"/>
          <w:lang w:eastAsia="ru-RU"/>
        </w:rPr>
        <w:t>Обучающиеся научатся:</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иметь представления о разных группах продуктов питания;</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знать отдельные виды продуктов питания, относящихся к различным группам; понимать их значение для здорового образа жизни человека;</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уметь приготовить несложные виды блюд под руководством учителя;</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иметь представление о санитарно-гигиенических требованиях к процессу приготовление пищи;</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соблюдение требований техники безопасности при приготовлении пищи;</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знать отдельные виды одежды и обуви, некоторые правила ухода за ними;</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уметь соблюдать усвоенные правила в повседневной жизни;</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lastRenderedPageBreak/>
        <w:t>- знать правила личной гигиены и уметь их выполнять под руководством взрослого;</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знать названия торговых организаций, их виды и назначение;</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уметь совершать покупки различных видов товара под руководством взрослого.</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proofErr w:type="spellStart"/>
      <w:r w:rsidRPr="00A17756">
        <w:rPr>
          <w:rFonts w:ascii="Times New Roman" w:eastAsia="Times New Roman" w:hAnsi="Times New Roman" w:cs="Times New Roman"/>
          <w:b/>
          <w:bCs/>
          <w:sz w:val="28"/>
          <w:szCs w:val="28"/>
          <w:lang w:eastAsia="ru-RU"/>
        </w:rPr>
        <w:t>Метапредметные</w:t>
      </w:r>
      <w:proofErr w:type="spellEnd"/>
      <w:r w:rsidRPr="00A17756">
        <w:rPr>
          <w:rFonts w:ascii="Times New Roman" w:eastAsia="Times New Roman" w:hAnsi="Times New Roman" w:cs="Times New Roman"/>
          <w:b/>
          <w:bCs/>
          <w:sz w:val="28"/>
          <w:szCs w:val="28"/>
          <w:lang w:eastAsia="ru-RU"/>
        </w:rPr>
        <w:t xml:space="preserve"> результаты</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b/>
          <w:bCs/>
          <w:sz w:val="28"/>
          <w:szCs w:val="28"/>
          <w:lang w:eastAsia="ru-RU"/>
        </w:rPr>
        <w:t>Базовые учебные действия</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b/>
          <w:bCs/>
          <w:sz w:val="28"/>
          <w:szCs w:val="28"/>
          <w:lang w:eastAsia="ru-RU"/>
        </w:rPr>
        <w:t>Регулятивные учебные действия</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i/>
          <w:iCs/>
          <w:sz w:val="28"/>
          <w:szCs w:val="28"/>
          <w:lang w:eastAsia="ru-RU"/>
        </w:rPr>
        <w:t>Обучающиеся научатся:</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осознавать цели и задачи изучения курса, раздела, темы;</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соотносить свои действия с поставленной целью;</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b/>
          <w:bCs/>
          <w:sz w:val="28"/>
          <w:szCs w:val="28"/>
          <w:lang w:eastAsia="ru-RU"/>
        </w:rPr>
        <w:t>-</w:t>
      </w:r>
      <w:r w:rsidRPr="00A17756">
        <w:rPr>
          <w:rFonts w:ascii="Times New Roman" w:eastAsia="Times New Roman" w:hAnsi="Times New Roman" w:cs="Times New Roman"/>
          <w:sz w:val="28"/>
          <w:szCs w:val="28"/>
          <w:lang w:eastAsia="ru-RU"/>
        </w:rPr>
        <w:t> осознанно действовать на основе разного вида инструкций для решения практических и учебных задач.</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b/>
          <w:bCs/>
          <w:sz w:val="28"/>
          <w:szCs w:val="28"/>
          <w:lang w:eastAsia="ru-RU"/>
        </w:rPr>
        <w:t>Познавательные учебные действия</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i/>
          <w:iCs/>
          <w:sz w:val="28"/>
          <w:szCs w:val="28"/>
          <w:lang w:eastAsia="ru-RU"/>
        </w:rPr>
        <w:t>Обучающиеся научатся:</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осуществлять поиск необходимой информации для выполнения учебных заданий;</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уметь использовать логические действия (сравнение, анализ, синтез, обобщение, классификацию) при выполнении заданий. (с помощью учителя);</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использовать в жизненно-бытовых ситуациях полученные знания и навыки.</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b/>
          <w:bCs/>
          <w:sz w:val="28"/>
          <w:szCs w:val="28"/>
          <w:lang w:eastAsia="ru-RU"/>
        </w:rPr>
        <w:t>Коммуникативные учебные действия</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i/>
          <w:iCs/>
          <w:sz w:val="28"/>
          <w:szCs w:val="28"/>
          <w:lang w:eastAsia="ru-RU"/>
        </w:rPr>
        <w:t>Обучающиеся научатся:</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взаимодействовать с одноклассниками во время учебной и трудовой деятельности;</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владеть умением оценивать ситуацию и оперативно принимать решение.</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p>
    <w:p w:rsidR="00A17756" w:rsidRDefault="00A17756" w:rsidP="00A17756">
      <w:pPr>
        <w:spacing w:after="150" w:line="240" w:lineRule="auto"/>
        <w:rPr>
          <w:rFonts w:ascii="Times New Roman" w:eastAsia="Times New Roman" w:hAnsi="Times New Roman" w:cs="Times New Roman"/>
          <w:sz w:val="28"/>
          <w:szCs w:val="28"/>
          <w:lang w:eastAsia="ru-RU"/>
        </w:rPr>
      </w:pPr>
    </w:p>
    <w:p w:rsidR="00D9658E" w:rsidRDefault="00D9658E" w:rsidP="00A17756">
      <w:pPr>
        <w:spacing w:after="150" w:line="240" w:lineRule="auto"/>
        <w:rPr>
          <w:rFonts w:ascii="Times New Roman" w:eastAsia="Times New Roman" w:hAnsi="Times New Roman" w:cs="Times New Roman"/>
          <w:sz w:val="28"/>
          <w:szCs w:val="28"/>
          <w:lang w:eastAsia="ru-RU"/>
        </w:rPr>
      </w:pPr>
    </w:p>
    <w:p w:rsidR="00A17756" w:rsidRDefault="00A17756" w:rsidP="00A17756">
      <w:pPr>
        <w:spacing w:after="150" w:line="240" w:lineRule="auto"/>
        <w:rPr>
          <w:rFonts w:ascii="Times New Roman" w:eastAsia="Times New Roman" w:hAnsi="Times New Roman" w:cs="Times New Roman"/>
          <w:sz w:val="28"/>
          <w:szCs w:val="28"/>
          <w:lang w:eastAsia="ru-RU"/>
        </w:rPr>
      </w:pP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p>
    <w:p w:rsidR="00A17756" w:rsidRPr="00A17756" w:rsidRDefault="00A17756" w:rsidP="00A17756">
      <w:pPr>
        <w:spacing w:after="150" w:line="240" w:lineRule="auto"/>
        <w:jc w:val="center"/>
        <w:rPr>
          <w:rFonts w:ascii="Times New Roman" w:eastAsia="Times New Roman" w:hAnsi="Times New Roman" w:cs="Times New Roman"/>
          <w:sz w:val="28"/>
          <w:szCs w:val="28"/>
          <w:lang w:eastAsia="ru-RU"/>
        </w:rPr>
      </w:pPr>
      <w:r w:rsidRPr="00A17756">
        <w:rPr>
          <w:rFonts w:ascii="Times New Roman" w:eastAsia="Times New Roman" w:hAnsi="Times New Roman" w:cs="Times New Roman"/>
          <w:b/>
          <w:bCs/>
          <w:sz w:val="28"/>
          <w:szCs w:val="28"/>
          <w:lang w:eastAsia="ru-RU"/>
        </w:rPr>
        <w:lastRenderedPageBreak/>
        <w:t>СОДЕРЖАНИЕ УЧЕБНОГО ПРЕДМЕТА, КУРСА</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bl>
      <w:tblPr>
        <w:tblW w:w="10515" w:type="dxa"/>
        <w:tblInd w:w="-717" w:type="dxa"/>
        <w:tblCellMar>
          <w:top w:w="105" w:type="dxa"/>
          <w:left w:w="105" w:type="dxa"/>
          <w:bottom w:w="105" w:type="dxa"/>
          <w:right w:w="105" w:type="dxa"/>
        </w:tblCellMar>
        <w:tblLook w:val="04A0" w:firstRow="1" w:lastRow="0" w:firstColumn="1" w:lastColumn="0" w:noHBand="0" w:noVBand="1"/>
      </w:tblPr>
      <w:tblGrid>
        <w:gridCol w:w="933"/>
        <w:gridCol w:w="1567"/>
        <w:gridCol w:w="1145"/>
        <w:gridCol w:w="3762"/>
        <w:gridCol w:w="3108"/>
      </w:tblGrid>
      <w:tr w:rsidR="00A17756" w:rsidRPr="00A17756" w:rsidTr="00A17756">
        <w:tc>
          <w:tcPr>
            <w:tcW w:w="93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sz w:val="24"/>
                <w:szCs w:val="24"/>
                <w:lang w:eastAsia="ru-RU"/>
              </w:rPr>
              <w:t>п/п</w:t>
            </w:r>
          </w:p>
        </w:tc>
        <w:tc>
          <w:tcPr>
            <w:tcW w:w="1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sz w:val="24"/>
                <w:szCs w:val="24"/>
                <w:lang w:eastAsia="ru-RU"/>
              </w:rPr>
              <w:t>Темы</w:t>
            </w:r>
          </w:p>
        </w:tc>
        <w:tc>
          <w:tcPr>
            <w:tcW w:w="11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sz w:val="24"/>
                <w:szCs w:val="24"/>
                <w:lang w:eastAsia="ru-RU"/>
              </w:rPr>
              <w:t>Кол-во</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sz w:val="24"/>
                <w:szCs w:val="24"/>
                <w:lang w:eastAsia="ru-RU"/>
              </w:rPr>
              <w:t>часов</w:t>
            </w:r>
          </w:p>
        </w:tc>
        <w:tc>
          <w:tcPr>
            <w:tcW w:w="37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sz w:val="24"/>
                <w:szCs w:val="24"/>
                <w:lang w:eastAsia="ru-RU"/>
              </w:rPr>
              <w:t>Коррекционная работа</w:t>
            </w:r>
          </w:p>
        </w:tc>
        <w:tc>
          <w:tcPr>
            <w:tcW w:w="310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sz w:val="24"/>
                <w:szCs w:val="24"/>
                <w:lang w:eastAsia="ru-RU"/>
              </w:rPr>
              <w:t>Практическая работа</w:t>
            </w:r>
          </w:p>
        </w:tc>
      </w:tr>
      <w:tr w:rsidR="00A17756" w:rsidRPr="00A17756" w:rsidTr="00A17756">
        <w:tc>
          <w:tcPr>
            <w:tcW w:w="93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1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Вводный урок</w:t>
            </w:r>
          </w:p>
        </w:tc>
        <w:tc>
          <w:tcPr>
            <w:tcW w:w="11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2</w:t>
            </w:r>
          </w:p>
        </w:tc>
        <w:tc>
          <w:tcPr>
            <w:tcW w:w="37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p>
        </w:tc>
        <w:tc>
          <w:tcPr>
            <w:tcW w:w="310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p>
        </w:tc>
      </w:tr>
      <w:tr w:rsidR="00A17756" w:rsidRPr="00A17756" w:rsidTr="00A17756">
        <w:tc>
          <w:tcPr>
            <w:tcW w:w="93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2</w:t>
            </w:r>
          </w:p>
        </w:tc>
        <w:tc>
          <w:tcPr>
            <w:tcW w:w="1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«Личная гигиена»</w:t>
            </w:r>
          </w:p>
        </w:tc>
        <w:tc>
          <w:tcPr>
            <w:tcW w:w="11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8</w:t>
            </w:r>
          </w:p>
        </w:tc>
        <w:tc>
          <w:tcPr>
            <w:tcW w:w="37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Развивать осознанное восприятие при знакомстве с предметами личной гигиены и активизировать слуховое внимание при изучении способов ухода за ними.</w:t>
            </w:r>
          </w:p>
        </w:tc>
        <w:tc>
          <w:tcPr>
            <w:tcW w:w="310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Выполнение туалета (чистка зубов, мытье рук, лица, расчесывание волос). Стирка носового платка. Установка настольной лампы на рабочем месте.</w:t>
            </w:r>
          </w:p>
        </w:tc>
      </w:tr>
      <w:tr w:rsidR="00A17756" w:rsidRPr="00A17756" w:rsidTr="00A17756">
        <w:tc>
          <w:tcPr>
            <w:tcW w:w="93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3</w:t>
            </w:r>
          </w:p>
        </w:tc>
        <w:tc>
          <w:tcPr>
            <w:tcW w:w="1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«Одежда и обувь»</w:t>
            </w:r>
          </w:p>
        </w:tc>
        <w:tc>
          <w:tcPr>
            <w:tcW w:w="11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4</w:t>
            </w:r>
          </w:p>
        </w:tc>
        <w:tc>
          <w:tcPr>
            <w:tcW w:w="37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Развивать логическое восприятие при распределении одежды и обуви на категории: по сезонам и назначению.</w:t>
            </w:r>
          </w:p>
        </w:tc>
        <w:tc>
          <w:tcPr>
            <w:tcW w:w="310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Чистка домашней и школьной формы, верхней одежды, обуви.</w:t>
            </w:r>
          </w:p>
        </w:tc>
      </w:tr>
      <w:tr w:rsidR="00A17756" w:rsidRPr="00A17756" w:rsidTr="00A17756">
        <w:tc>
          <w:tcPr>
            <w:tcW w:w="93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4</w:t>
            </w:r>
          </w:p>
        </w:tc>
        <w:tc>
          <w:tcPr>
            <w:tcW w:w="1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«Семья»</w:t>
            </w:r>
          </w:p>
          <w:p w:rsidR="00A17756" w:rsidRPr="00A17756" w:rsidRDefault="00A17756" w:rsidP="00A17756">
            <w:pPr>
              <w:spacing w:after="150" w:line="240" w:lineRule="auto"/>
              <w:rPr>
                <w:rFonts w:ascii="Times New Roman" w:eastAsia="Times New Roman" w:hAnsi="Times New Roman" w:cs="Times New Roman"/>
                <w:sz w:val="24"/>
                <w:szCs w:val="24"/>
                <w:lang w:eastAsia="ru-RU"/>
              </w:rPr>
            </w:pPr>
          </w:p>
          <w:p w:rsidR="00A17756" w:rsidRPr="00A17756" w:rsidRDefault="00A17756" w:rsidP="00A17756">
            <w:pPr>
              <w:spacing w:after="150" w:line="240" w:lineRule="auto"/>
              <w:rPr>
                <w:rFonts w:ascii="Times New Roman" w:eastAsia="Times New Roman" w:hAnsi="Times New Roman" w:cs="Times New Roman"/>
                <w:sz w:val="24"/>
                <w:szCs w:val="24"/>
                <w:lang w:eastAsia="ru-RU"/>
              </w:rPr>
            </w:pPr>
          </w:p>
          <w:p w:rsidR="00A17756" w:rsidRPr="00A17756" w:rsidRDefault="00A17756" w:rsidP="00A17756">
            <w:pPr>
              <w:spacing w:after="150" w:line="240" w:lineRule="auto"/>
              <w:rPr>
                <w:rFonts w:ascii="Times New Roman" w:eastAsia="Times New Roman" w:hAnsi="Times New Roman" w:cs="Times New Roman"/>
                <w:sz w:val="24"/>
                <w:szCs w:val="24"/>
                <w:lang w:eastAsia="ru-RU"/>
              </w:rPr>
            </w:pPr>
          </w:p>
          <w:p w:rsidR="00A17756" w:rsidRPr="00A17756" w:rsidRDefault="00A17756" w:rsidP="00A17756">
            <w:pPr>
              <w:spacing w:after="150" w:line="240" w:lineRule="auto"/>
              <w:rPr>
                <w:rFonts w:ascii="Times New Roman" w:eastAsia="Times New Roman" w:hAnsi="Times New Roman" w:cs="Times New Roman"/>
                <w:sz w:val="24"/>
                <w:szCs w:val="24"/>
                <w:lang w:eastAsia="ru-RU"/>
              </w:rPr>
            </w:pPr>
          </w:p>
          <w:p w:rsidR="00A17756" w:rsidRPr="00A17756" w:rsidRDefault="00A17756" w:rsidP="00A17756">
            <w:pPr>
              <w:spacing w:after="150" w:line="240" w:lineRule="auto"/>
              <w:rPr>
                <w:rFonts w:ascii="Times New Roman" w:eastAsia="Times New Roman" w:hAnsi="Times New Roman" w:cs="Times New Roman"/>
                <w:sz w:val="24"/>
                <w:szCs w:val="24"/>
                <w:lang w:eastAsia="ru-RU"/>
              </w:rPr>
            </w:pPr>
          </w:p>
          <w:p w:rsidR="00A17756" w:rsidRPr="00A17756" w:rsidRDefault="00A17756" w:rsidP="00A17756">
            <w:pPr>
              <w:spacing w:after="150" w:line="240" w:lineRule="auto"/>
              <w:rPr>
                <w:rFonts w:ascii="Times New Roman" w:eastAsia="Times New Roman" w:hAnsi="Times New Roman" w:cs="Times New Roman"/>
                <w:sz w:val="24"/>
                <w:szCs w:val="24"/>
                <w:lang w:eastAsia="ru-RU"/>
              </w:rPr>
            </w:pPr>
          </w:p>
        </w:tc>
        <w:tc>
          <w:tcPr>
            <w:tcW w:w="11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4</w:t>
            </w:r>
          </w:p>
        </w:tc>
        <w:tc>
          <w:tcPr>
            <w:tcW w:w="37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Активизировать процессы припоминания при восстановлении родственных отношений в семье и записывании фамилии, имени, отчества своих близких родственников.</w:t>
            </w:r>
          </w:p>
        </w:tc>
        <w:tc>
          <w:tcPr>
            <w:tcW w:w="310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Составление родового дерева</w:t>
            </w:r>
          </w:p>
        </w:tc>
      </w:tr>
      <w:tr w:rsidR="00A17756" w:rsidRPr="00A17756" w:rsidTr="00A17756">
        <w:tc>
          <w:tcPr>
            <w:tcW w:w="93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5</w:t>
            </w:r>
          </w:p>
        </w:tc>
        <w:tc>
          <w:tcPr>
            <w:tcW w:w="1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«Транспорт»</w:t>
            </w:r>
          </w:p>
          <w:p w:rsidR="00A17756" w:rsidRPr="00A17756" w:rsidRDefault="00A17756" w:rsidP="00A17756">
            <w:pPr>
              <w:spacing w:after="150" w:line="240" w:lineRule="auto"/>
              <w:rPr>
                <w:rFonts w:ascii="Times New Roman" w:eastAsia="Times New Roman" w:hAnsi="Times New Roman" w:cs="Times New Roman"/>
                <w:sz w:val="24"/>
                <w:szCs w:val="24"/>
                <w:lang w:eastAsia="ru-RU"/>
              </w:rPr>
            </w:pPr>
          </w:p>
          <w:p w:rsidR="00A17756" w:rsidRPr="00A17756" w:rsidRDefault="00A17756" w:rsidP="00A17756">
            <w:pPr>
              <w:spacing w:after="150" w:line="240" w:lineRule="auto"/>
              <w:rPr>
                <w:rFonts w:ascii="Times New Roman" w:eastAsia="Times New Roman" w:hAnsi="Times New Roman" w:cs="Times New Roman"/>
                <w:sz w:val="24"/>
                <w:szCs w:val="24"/>
                <w:lang w:eastAsia="ru-RU"/>
              </w:rPr>
            </w:pPr>
          </w:p>
          <w:p w:rsidR="00A17756" w:rsidRPr="00A17756" w:rsidRDefault="00A17756" w:rsidP="00A17756">
            <w:pPr>
              <w:spacing w:after="150" w:line="240" w:lineRule="auto"/>
              <w:rPr>
                <w:rFonts w:ascii="Times New Roman" w:eastAsia="Times New Roman" w:hAnsi="Times New Roman" w:cs="Times New Roman"/>
                <w:sz w:val="24"/>
                <w:szCs w:val="24"/>
                <w:lang w:eastAsia="ru-RU"/>
              </w:rPr>
            </w:pPr>
          </w:p>
        </w:tc>
        <w:tc>
          <w:tcPr>
            <w:tcW w:w="11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6</w:t>
            </w:r>
          </w:p>
        </w:tc>
        <w:tc>
          <w:tcPr>
            <w:tcW w:w="37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Развивать осознанное восприятие в процессе знакомства с городским транспортом и правилами поведения в нем.</w:t>
            </w:r>
          </w:p>
        </w:tc>
        <w:tc>
          <w:tcPr>
            <w:tcW w:w="310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Составление маршрута от дома до школы-интерната, расчет стоимости проезда туда и обратно.</w:t>
            </w:r>
          </w:p>
        </w:tc>
      </w:tr>
      <w:tr w:rsidR="00A17756" w:rsidRPr="00A17756" w:rsidTr="00A17756">
        <w:tc>
          <w:tcPr>
            <w:tcW w:w="93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6</w:t>
            </w:r>
          </w:p>
        </w:tc>
        <w:tc>
          <w:tcPr>
            <w:tcW w:w="1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«Жилище»</w:t>
            </w:r>
          </w:p>
        </w:tc>
        <w:tc>
          <w:tcPr>
            <w:tcW w:w="11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8</w:t>
            </w:r>
          </w:p>
        </w:tc>
        <w:tc>
          <w:tcPr>
            <w:tcW w:w="37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Развивать пространственную ориентировку при знакомстве с жилыми помещениями и их назначением.</w:t>
            </w:r>
          </w:p>
        </w:tc>
        <w:tc>
          <w:tcPr>
            <w:tcW w:w="310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Организация рабочего места школьника</w:t>
            </w:r>
          </w:p>
        </w:tc>
      </w:tr>
      <w:tr w:rsidR="00A17756" w:rsidRPr="00A17756" w:rsidTr="00A17756">
        <w:tc>
          <w:tcPr>
            <w:tcW w:w="93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7</w:t>
            </w:r>
          </w:p>
        </w:tc>
        <w:tc>
          <w:tcPr>
            <w:tcW w:w="1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«Культура поведения»</w:t>
            </w:r>
          </w:p>
        </w:tc>
        <w:tc>
          <w:tcPr>
            <w:tcW w:w="11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6</w:t>
            </w:r>
          </w:p>
        </w:tc>
        <w:tc>
          <w:tcPr>
            <w:tcW w:w="37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Развивать наглядно-действенное внимание и восприятие при формировании навыков культурного поведения в процессе общения со старшими и сверстниками.</w:t>
            </w:r>
          </w:p>
        </w:tc>
        <w:tc>
          <w:tcPr>
            <w:tcW w:w="310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Выполнение упражнений для укрепления осанки;</w:t>
            </w:r>
          </w:p>
          <w:p w:rsidR="00A17756" w:rsidRPr="00A17756" w:rsidRDefault="00A17756" w:rsidP="00A17756">
            <w:pPr>
              <w:spacing w:after="150" w:line="240" w:lineRule="auto"/>
              <w:rPr>
                <w:rFonts w:ascii="Times New Roman" w:eastAsia="Times New Roman" w:hAnsi="Times New Roman" w:cs="Times New Roman"/>
                <w:sz w:val="24"/>
                <w:szCs w:val="24"/>
                <w:lang w:eastAsia="ru-RU"/>
              </w:rPr>
            </w:pPr>
          </w:p>
        </w:tc>
      </w:tr>
      <w:tr w:rsidR="00A17756" w:rsidRPr="00A17756" w:rsidTr="00A17756">
        <w:tc>
          <w:tcPr>
            <w:tcW w:w="93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8</w:t>
            </w:r>
          </w:p>
        </w:tc>
        <w:tc>
          <w:tcPr>
            <w:tcW w:w="1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«Питание»</w:t>
            </w:r>
          </w:p>
        </w:tc>
        <w:tc>
          <w:tcPr>
            <w:tcW w:w="11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20</w:t>
            </w:r>
          </w:p>
        </w:tc>
        <w:tc>
          <w:tcPr>
            <w:tcW w:w="37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 xml:space="preserve">Развивать мелкую моторику рук и эстетическое восприятие при знакомстве с кухонными </w:t>
            </w:r>
            <w:r w:rsidRPr="00A17756">
              <w:rPr>
                <w:rFonts w:ascii="Times New Roman" w:eastAsia="Times New Roman" w:hAnsi="Times New Roman" w:cs="Times New Roman"/>
                <w:sz w:val="24"/>
                <w:szCs w:val="24"/>
                <w:lang w:eastAsia="ru-RU"/>
              </w:rPr>
              <w:lastRenderedPageBreak/>
              <w:t>приспособлениями и элементарной сервировке кухонного стола.</w:t>
            </w:r>
          </w:p>
        </w:tc>
        <w:tc>
          <w:tcPr>
            <w:tcW w:w="310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lastRenderedPageBreak/>
              <w:t xml:space="preserve">Мытье посуды, кухонных принадлежностей, стирка </w:t>
            </w:r>
            <w:proofErr w:type="spellStart"/>
            <w:proofErr w:type="gramStart"/>
            <w:r w:rsidRPr="00A17756">
              <w:rPr>
                <w:rFonts w:ascii="Times New Roman" w:eastAsia="Times New Roman" w:hAnsi="Times New Roman" w:cs="Times New Roman"/>
                <w:sz w:val="24"/>
                <w:szCs w:val="24"/>
                <w:lang w:eastAsia="ru-RU"/>
              </w:rPr>
              <w:t>салфеток.сервировка</w:t>
            </w:r>
            <w:proofErr w:type="spellEnd"/>
            <w:proofErr w:type="gramEnd"/>
            <w:r w:rsidRPr="00A17756">
              <w:rPr>
                <w:rFonts w:ascii="Times New Roman" w:eastAsia="Times New Roman" w:hAnsi="Times New Roman" w:cs="Times New Roman"/>
                <w:sz w:val="24"/>
                <w:szCs w:val="24"/>
                <w:lang w:eastAsia="ru-RU"/>
              </w:rPr>
              <w:t xml:space="preserve"> стола;</w:t>
            </w:r>
          </w:p>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lastRenderedPageBreak/>
              <w:t>приготовление блюд, не требующих тепловой обработки.</w:t>
            </w:r>
          </w:p>
        </w:tc>
      </w:tr>
      <w:tr w:rsidR="00A17756" w:rsidRPr="00A17756" w:rsidTr="00A17756">
        <w:tc>
          <w:tcPr>
            <w:tcW w:w="93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lastRenderedPageBreak/>
              <w:t>8</w:t>
            </w:r>
          </w:p>
        </w:tc>
        <w:tc>
          <w:tcPr>
            <w:tcW w:w="1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«Торговля»</w:t>
            </w:r>
          </w:p>
          <w:p w:rsidR="00A17756" w:rsidRPr="00A17756" w:rsidRDefault="00A17756" w:rsidP="00A17756">
            <w:pPr>
              <w:spacing w:after="150" w:line="240" w:lineRule="auto"/>
              <w:rPr>
                <w:rFonts w:ascii="Times New Roman" w:eastAsia="Times New Roman" w:hAnsi="Times New Roman" w:cs="Times New Roman"/>
                <w:sz w:val="24"/>
                <w:szCs w:val="24"/>
                <w:lang w:eastAsia="ru-RU"/>
              </w:rPr>
            </w:pPr>
          </w:p>
          <w:p w:rsidR="00A17756" w:rsidRPr="00A17756" w:rsidRDefault="00A17756" w:rsidP="00A17756">
            <w:pPr>
              <w:spacing w:after="150" w:line="240" w:lineRule="auto"/>
              <w:rPr>
                <w:rFonts w:ascii="Times New Roman" w:eastAsia="Times New Roman" w:hAnsi="Times New Roman" w:cs="Times New Roman"/>
                <w:sz w:val="24"/>
                <w:szCs w:val="24"/>
                <w:lang w:eastAsia="ru-RU"/>
              </w:rPr>
            </w:pPr>
          </w:p>
          <w:p w:rsidR="00A17756" w:rsidRPr="00A17756" w:rsidRDefault="00A17756" w:rsidP="00A17756">
            <w:pPr>
              <w:spacing w:after="150" w:line="240" w:lineRule="auto"/>
              <w:rPr>
                <w:rFonts w:ascii="Times New Roman" w:eastAsia="Times New Roman" w:hAnsi="Times New Roman" w:cs="Times New Roman"/>
                <w:sz w:val="24"/>
                <w:szCs w:val="24"/>
                <w:lang w:eastAsia="ru-RU"/>
              </w:rPr>
            </w:pPr>
          </w:p>
          <w:p w:rsidR="00A17756" w:rsidRPr="00A17756" w:rsidRDefault="00A17756" w:rsidP="00A17756">
            <w:pPr>
              <w:spacing w:after="150" w:line="240" w:lineRule="auto"/>
              <w:rPr>
                <w:rFonts w:ascii="Times New Roman" w:eastAsia="Times New Roman" w:hAnsi="Times New Roman" w:cs="Times New Roman"/>
                <w:sz w:val="24"/>
                <w:szCs w:val="24"/>
                <w:lang w:eastAsia="ru-RU"/>
              </w:rPr>
            </w:pPr>
          </w:p>
          <w:p w:rsidR="00A17756" w:rsidRPr="00A17756" w:rsidRDefault="00A17756" w:rsidP="00A17756">
            <w:pPr>
              <w:spacing w:after="150" w:line="240" w:lineRule="auto"/>
              <w:rPr>
                <w:rFonts w:ascii="Times New Roman" w:eastAsia="Times New Roman" w:hAnsi="Times New Roman" w:cs="Times New Roman"/>
                <w:sz w:val="24"/>
                <w:szCs w:val="24"/>
                <w:lang w:eastAsia="ru-RU"/>
              </w:rPr>
            </w:pPr>
          </w:p>
        </w:tc>
        <w:tc>
          <w:tcPr>
            <w:tcW w:w="11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8</w:t>
            </w:r>
          </w:p>
        </w:tc>
        <w:tc>
          <w:tcPr>
            <w:tcW w:w="37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Развивать пространственную ориентировку и зрительное внимание при знакомстве с видами торговых предприятий и правилами приобретения товаров.</w:t>
            </w:r>
          </w:p>
        </w:tc>
        <w:tc>
          <w:tcPr>
            <w:tcW w:w="310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Знакомство с отделами в магазине, определение срока годности товара, приобретение продукта, проверка чека, сдачи.</w:t>
            </w:r>
          </w:p>
        </w:tc>
      </w:tr>
      <w:tr w:rsidR="00A17756" w:rsidRPr="00A17756" w:rsidTr="00A17756">
        <w:tc>
          <w:tcPr>
            <w:tcW w:w="93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9</w:t>
            </w:r>
          </w:p>
        </w:tc>
        <w:tc>
          <w:tcPr>
            <w:tcW w:w="1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Обобщение пройденного материала</w:t>
            </w:r>
          </w:p>
        </w:tc>
        <w:tc>
          <w:tcPr>
            <w:tcW w:w="11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2</w:t>
            </w:r>
          </w:p>
        </w:tc>
        <w:tc>
          <w:tcPr>
            <w:tcW w:w="37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p>
        </w:tc>
        <w:tc>
          <w:tcPr>
            <w:tcW w:w="310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Тестирование</w:t>
            </w:r>
          </w:p>
        </w:tc>
      </w:tr>
    </w:tbl>
    <w:p w:rsidR="00A17756" w:rsidRDefault="00A17756" w:rsidP="00A17756">
      <w:pPr>
        <w:spacing w:after="150" w:line="240" w:lineRule="auto"/>
        <w:rPr>
          <w:rFonts w:ascii="Times New Roman" w:eastAsia="Times New Roman" w:hAnsi="Times New Roman" w:cs="Times New Roman"/>
          <w:sz w:val="24"/>
          <w:szCs w:val="24"/>
          <w:lang w:eastAsia="ru-RU"/>
        </w:rPr>
      </w:pPr>
    </w:p>
    <w:p w:rsidR="00D9658E" w:rsidRDefault="00D9658E" w:rsidP="00A17756">
      <w:pPr>
        <w:spacing w:after="150" w:line="240" w:lineRule="auto"/>
        <w:rPr>
          <w:rFonts w:ascii="Times New Roman" w:eastAsia="Times New Roman" w:hAnsi="Times New Roman" w:cs="Times New Roman"/>
          <w:sz w:val="24"/>
          <w:szCs w:val="24"/>
          <w:lang w:eastAsia="ru-RU"/>
        </w:rPr>
      </w:pPr>
    </w:p>
    <w:p w:rsidR="00A17756" w:rsidRPr="00A17756" w:rsidRDefault="00A17756" w:rsidP="00A17756">
      <w:pPr>
        <w:spacing w:after="150" w:line="240" w:lineRule="auto"/>
        <w:rPr>
          <w:rFonts w:ascii="Times New Roman" w:eastAsia="Times New Roman" w:hAnsi="Times New Roman" w:cs="Times New Roman"/>
          <w:sz w:val="24"/>
          <w:szCs w:val="24"/>
          <w:lang w:eastAsia="ru-RU"/>
        </w:rPr>
      </w:pP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sz w:val="24"/>
          <w:szCs w:val="24"/>
          <w:lang w:eastAsia="ru-RU"/>
        </w:rPr>
        <w:t>ТЕМАТИЧЕСКОЕ ПЛАНИРОВАНИЕ С ОПРЕДЕЛЕНИЕМ ОСНОВНЫХ ВИДОВ УЧЕБНОЙ ДЕЯТЕЛЬНОСТИ ОБУЧАЮЩИХСЯ</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bl>
      <w:tblPr>
        <w:tblW w:w="11198" w:type="dxa"/>
        <w:tblInd w:w="-1001" w:type="dxa"/>
        <w:tblLayout w:type="fixed"/>
        <w:tblCellMar>
          <w:top w:w="105" w:type="dxa"/>
          <w:left w:w="105" w:type="dxa"/>
          <w:bottom w:w="105" w:type="dxa"/>
          <w:right w:w="105" w:type="dxa"/>
        </w:tblCellMar>
        <w:tblLook w:val="04A0" w:firstRow="1" w:lastRow="0" w:firstColumn="1" w:lastColumn="0" w:noHBand="0" w:noVBand="1"/>
      </w:tblPr>
      <w:tblGrid>
        <w:gridCol w:w="497"/>
        <w:gridCol w:w="2276"/>
        <w:gridCol w:w="695"/>
        <w:gridCol w:w="706"/>
        <w:gridCol w:w="1639"/>
        <w:gridCol w:w="1417"/>
        <w:gridCol w:w="1418"/>
        <w:gridCol w:w="2550"/>
      </w:tblGrid>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i/>
                <w:iCs/>
                <w:sz w:val="24"/>
                <w:szCs w:val="24"/>
                <w:lang w:eastAsia="ru-RU"/>
              </w:rPr>
              <w:t>Тема урока</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i/>
                <w:iCs/>
                <w:sz w:val="24"/>
                <w:szCs w:val="24"/>
                <w:lang w:eastAsia="ru-RU"/>
              </w:rPr>
              <w:t>Кол.</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i/>
                <w:iCs/>
                <w:sz w:val="24"/>
                <w:szCs w:val="24"/>
                <w:lang w:eastAsia="ru-RU"/>
              </w:rPr>
              <w:t>часов</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i/>
                <w:iCs/>
                <w:sz w:val="24"/>
                <w:szCs w:val="24"/>
                <w:lang w:eastAsia="ru-RU"/>
              </w:rPr>
              <w:t>Дата</w:t>
            </w: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i/>
                <w:iCs/>
                <w:sz w:val="24"/>
                <w:szCs w:val="24"/>
                <w:lang w:eastAsia="ru-RU"/>
              </w:rPr>
              <w:t>Тип урока</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roofErr w:type="spellStart"/>
            <w:r w:rsidRPr="00A17756">
              <w:rPr>
                <w:rFonts w:ascii="Times New Roman" w:eastAsia="Times New Roman" w:hAnsi="Times New Roman" w:cs="Times New Roman"/>
                <w:b/>
                <w:bCs/>
                <w:i/>
                <w:iCs/>
                <w:sz w:val="24"/>
                <w:szCs w:val="24"/>
                <w:lang w:eastAsia="ru-RU"/>
              </w:rPr>
              <w:t>Межпред</w:t>
            </w:r>
            <w:proofErr w:type="spellEnd"/>
            <w:r w:rsidRPr="00A17756">
              <w:rPr>
                <w:rFonts w:ascii="Times New Roman" w:eastAsia="Times New Roman" w:hAnsi="Times New Roman" w:cs="Times New Roman"/>
                <w:b/>
                <w:bCs/>
                <w:i/>
                <w:iCs/>
                <w:sz w:val="24"/>
                <w:szCs w:val="24"/>
                <w:lang w:eastAsia="ru-RU"/>
              </w:rPr>
              <w:t>-</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roofErr w:type="spellStart"/>
            <w:r w:rsidRPr="00A17756">
              <w:rPr>
                <w:rFonts w:ascii="Times New Roman" w:eastAsia="Times New Roman" w:hAnsi="Times New Roman" w:cs="Times New Roman"/>
                <w:b/>
                <w:bCs/>
                <w:i/>
                <w:iCs/>
                <w:sz w:val="24"/>
                <w:szCs w:val="24"/>
                <w:lang w:eastAsia="ru-RU"/>
              </w:rPr>
              <w:t>метные</w:t>
            </w:r>
            <w:proofErr w:type="spellEnd"/>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i/>
                <w:iCs/>
                <w:sz w:val="24"/>
                <w:szCs w:val="24"/>
                <w:lang w:eastAsia="ru-RU"/>
              </w:rPr>
              <w:t>связи</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i/>
                <w:iCs/>
                <w:sz w:val="24"/>
                <w:szCs w:val="24"/>
                <w:lang w:eastAsia="ru-RU"/>
              </w:rPr>
              <w:t>Коррекция</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i/>
                <w:iCs/>
                <w:sz w:val="24"/>
                <w:szCs w:val="24"/>
                <w:lang w:eastAsia="ru-RU"/>
              </w:rPr>
              <w:t>Наглядность</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sz w:val="24"/>
                <w:szCs w:val="24"/>
                <w:lang w:eastAsia="ru-RU"/>
              </w:rPr>
              <w:t>1</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i/>
                <w:iCs/>
                <w:sz w:val="24"/>
                <w:szCs w:val="24"/>
                <w:lang w:eastAsia="ru-RU"/>
              </w:rPr>
              <w:t>Вводный урок</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i/>
                <w:iCs/>
                <w:sz w:val="24"/>
                <w:szCs w:val="24"/>
                <w:lang w:eastAsia="ru-RU"/>
              </w:rPr>
              <w:t>2</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i/>
                <w:iCs/>
                <w:sz w:val="24"/>
                <w:szCs w:val="24"/>
                <w:lang w:eastAsia="ru-RU"/>
              </w:rPr>
              <w:t>вводный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sz w:val="24"/>
                <w:szCs w:val="24"/>
                <w:lang w:eastAsia="ru-RU"/>
              </w:rPr>
              <w:t>Личная гигиена</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sz w:val="24"/>
                <w:szCs w:val="24"/>
                <w:lang w:eastAsia="ru-RU"/>
              </w:rPr>
              <w:t>8</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3</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Личная гигиена. Ее значение для здоровья человека</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формирование новых знаний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биология</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мышление</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таблицы</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4</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Выполнение утреннего и вечернего туалета</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формирование новых знаний и умений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биология</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мышление</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таблицы</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карточки</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5</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Содержание в чистоте и порядке личных вещей</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мелкая моторика</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6</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Стирка носового платочка. практическая работа</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мелкая моторика</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хоз. мыло</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lastRenderedPageBreak/>
              <w:t>7</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Правила и приемы ухода за органами зрения.</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биология</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мышление</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8</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Способы сохранения зрения.</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Гимнастика для глаз</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биология</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мышление</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карточки</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9</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Вред курения на организм подростка</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биология</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мышление</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карточки</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10</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Вред алкоголя на организм подростка</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биология</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мышление</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карточки</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sz w:val="24"/>
                <w:szCs w:val="24"/>
                <w:lang w:eastAsia="ru-RU"/>
              </w:rPr>
              <w:t>Одежда и обувь</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sz w:val="24"/>
                <w:szCs w:val="24"/>
                <w:lang w:eastAsia="ru-RU"/>
              </w:rPr>
              <w:t>4</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11</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Значение одежды, головных уборов и обуви для здоровья человека.</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формирование новых знаний и умений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трудовое обучение</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мышление</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карточки</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12</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Правила и приемы повседневного ухода за одеждой и обувью</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закрепление ЗУН</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трудовое обучение</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мелкая моторика</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пуговицы</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крючки</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вешалки</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13</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Уход за одеждой.</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практическая работа</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трудовое обучение</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мелкая моторика</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оборудования для ручной стирки</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14</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Уход за одеждой.</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практическая работа Правила ТБ при работе утюгом.</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трудовое обучение</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мелкая моторика</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утюг</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sz w:val="24"/>
                <w:szCs w:val="24"/>
                <w:lang w:eastAsia="ru-RU"/>
              </w:rPr>
              <w:t>Семья</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sz w:val="24"/>
                <w:szCs w:val="24"/>
                <w:lang w:eastAsia="ru-RU"/>
              </w:rPr>
              <w:t>4</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15</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Родственные отношения в семье.</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 xml:space="preserve">письмо и </w:t>
            </w:r>
            <w:proofErr w:type="spellStart"/>
            <w:r w:rsidRPr="00A17756">
              <w:rPr>
                <w:rFonts w:ascii="Times New Roman" w:eastAsia="Times New Roman" w:hAnsi="Times New Roman" w:cs="Times New Roman"/>
                <w:sz w:val="24"/>
                <w:szCs w:val="24"/>
                <w:lang w:eastAsia="ru-RU"/>
              </w:rPr>
              <w:t>разв</w:t>
            </w:r>
            <w:proofErr w:type="spellEnd"/>
            <w:r w:rsidRPr="00A17756">
              <w:rPr>
                <w:rFonts w:ascii="Times New Roman" w:eastAsia="Times New Roman" w:hAnsi="Times New Roman" w:cs="Times New Roman"/>
                <w:sz w:val="24"/>
                <w:szCs w:val="24"/>
                <w:lang w:eastAsia="ru-RU"/>
              </w:rPr>
              <w:t>. речи</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восприятие</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карточки</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16</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Состав семьи учащихся.</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 xml:space="preserve">чтение и </w:t>
            </w:r>
            <w:proofErr w:type="spellStart"/>
            <w:r w:rsidRPr="00A17756">
              <w:rPr>
                <w:rFonts w:ascii="Times New Roman" w:eastAsia="Times New Roman" w:hAnsi="Times New Roman" w:cs="Times New Roman"/>
                <w:sz w:val="24"/>
                <w:szCs w:val="24"/>
                <w:lang w:eastAsia="ru-RU"/>
              </w:rPr>
              <w:t>разв</w:t>
            </w:r>
            <w:proofErr w:type="spellEnd"/>
            <w:r w:rsidRPr="00A17756">
              <w:rPr>
                <w:rFonts w:ascii="Times New Roman" w:eastAsia="Times New Roman" w:hAnsi="Times New Roman" w:cs="Times New Roman"/>
                <w:sz w:val="24"/>
                <w:szCs w:val="24"/>
                <w:lang w:eastAsia="ru-RU"/>
              </w:rPr>
              <w:t>. речи</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17</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Состав семьи учащихся</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 xml:space="preserve">чтение и </w:t>
            </w:r>
            <w:proofErr w:type="spellStart"/>
            <w:r w:rsidRPr="00A17756">
              <w:rPr>
                <w:rFonts w:ascii="Times New Roman" w:eastAsia="Times New Roman" w:hAnsi="Times New Roman" w:cs="Times New Roman"/>
                <w:sz w:val="24"/>
                <w:szCs w:val="24"/>
                <w:lang w:eastAsia="ru-RU"/>
              </w:rPr>
              <w:t>разв</w:t>
            </w:r>
            <w:proofErr w:type="spellEnd"/>
            <w:r w:rsidRPr="00A17756">
              <w:rPr>
                <w:rFonts w:ascii="Times New Roman" w:eastAsia="Times New Roman" w:hAnsi="Times New Roman" w:cs="Times New Roman"/>
                <w:sz w:val="24"/>
                <w:szCs w:val="24"/>
                <w:lang w:eastAsia="ru-RU"/>
              </w:rPr>
              <w:t>. речи</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18</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Состав семьи учащихся</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sz w:val="24"/>
                <w:szCs w:val="24"/>
                <w:lang w:eastAsia="ru-RU"/>
              </w:rPr>
              <w:t>Транспорт</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sz w:val="24"/>
                <w:szCs w:val="24"/>
                <w:lang w:eastAsia="ru-RU"/>
              </w:rPr>
              <w:t>6</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19</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Виды транспортных средств.</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lastRenderedPageBreak/>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география</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плакаты</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картинки</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lastRenderedPageBreak/>
              <w:t>20</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Правила дорожного движения.</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 xml:space="preserve">чтение и </w:t>
            </w:r>
            <w:proofErr w:type="spellStart"/>
            <w:r w:rsidRPr="00A17756">
              <w:rPr>
                <w:rFonts w:ascii="Times New Roman" w:eastAsia="Times New Roman" w:hAnsi="Times New Roman" w:cs="Times New Roman"/>
                <w:sz w:val="24"/>
                <w:szCs w:val="24"/>
                <w:lang w:eastAsia="ru-RU"/>
              </w:rPr>
              <w:t>разв</w:t>
            </w:r>
            <w:proofErr w:type="spellEnd"/>
            <w:r w:rsidRPr="00A17756">
              <w:rPr>
                <w:rFonts w:ascii="Times New Roman" w:eastAsia="Times New Roman" w:hAnsi="Times New Roman" w:cs="Times New Roman"/>
                <w:sz w:val="24"/>
                <w:szCs w:val="24"/>
                <w:lang w:eastAsia="ru-RU"/>
              </w:rPr>
              <w:t>. речи</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устной речи</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карточки</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21</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Знаки дорожного движения.</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изо</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восприятие</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изображения знаков</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22</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Составление маршрута от дома до школы</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география</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23</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Маршруты передвижения от дома до школы-интерната, в ближайшие населенные пункты.</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география</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карточки</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24</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Правила поведения в транспорте.</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география</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карточки</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sz w:val="24"/>
                <w:szCs w:val="24"/>
                <w:lang w:eastAsia="ru-RU"/>
              </w:rPr>
              <w:t>Жилище</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8</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25</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Виды жилых помещений в городе и селе</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география</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26</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Виды жилья: собственное, государственное</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27</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Варианты квартир и подсобных помещений</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закрепление ЗУН</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трудовое обучение</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28</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Организация рабочего места школьника</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закрепление ЗУН</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практическая работа</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трудовое обучение</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29</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Почтовый адрес дома, школы-интерната</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закрепление ЗУН</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практическая работа</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география</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конверты</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30</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Почтовый адрес дома, школы-интерната</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география</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конверты</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31</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Уборка класса</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(практическая работа)</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закрепление ЗУН</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практическая работа</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трудовое обучение</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моющие и чистящие средства</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lastRenderedPageBreak/>
              <w:t>32</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Уборка спальной комнаты</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(практическая работа)</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закрепление ЗУН</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практическая работа</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трудовое обучение</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моющие и чистящие средства</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sz w:val="24"/>
                <w:szCs w:val="24"/>
                <w:lang w:eastAsia="ru-RU"/>
              </w:rPr>
              <w:t>Культура поведения</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sz w:val="24"/>
                <w:szCs w:val="24"/>
                <w:lang w:eastAsia="ru-RU"/>
              </w:rPr>
              <w:t>6</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33</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Осанка. Значение осанки при ходьбе.</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биология</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устная речь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34</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Формы исправления осанки. Выполнение физ. упражнений для укрепления осанки.</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физкультура</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35</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Культура поведения со старшими и сверстниками</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36</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Формы обращения к старшим и сверстникам при встрече и расставании.</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37</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Ситуативные диалоги при встрече и расставании.</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38</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Правила поведения за столом</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sz w:val="24"/>
                <w:szCs w:val="24"/>
                <w:lang w:eastAsia="ru-RU"/>
              </w:rPr>
              <w:t>Питание</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sz w:val="24"/>
                <w:szCs w:val="24"/>
                <w:lang w:eastAsia="ru-RU"/>
              </w:rPr>
              <w:t>20</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39</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Значение питания в жизни и деятельности человека</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формирование ЗУН</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плакат</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40</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Разнообразие продуктов, составляющих рацион питания</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формирование ЗУН</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биология</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плакат</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41</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Влияние правильного режима и рационального питания на здоровье детей</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формирование ЗУН</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биология</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плакат</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карточки</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42</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Место приготовления пищи и его оборудование</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формирование ЗУН</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восприятие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lastRenderedPageBreak/>
              <w:t>воображение</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lastRenderedPageBreak/>
              <w:t>43</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Правила и приемы у хода за посудой и помещением, где готовят пищу</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формирование ЗУН</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биология</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памятки по ТБ</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44</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Правила ТБ при работе с режущими инструментами. Правила ТБ при приготовлении пищи Инструктаж.</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практическая работа</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биология</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памятки по ТБ</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45</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Правила и приемы у хода за посудой и помещением, где готовят пищу. Практическая работа</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ОБЖ</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инструкционные карты</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46</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Сервировка стола.</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биология</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инструкционные карты</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47</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Сервировка стола. (практическая работа).</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практическая работа</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биология</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инструкционные карты</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48</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Бутерброды</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биология</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49</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Приготовление бутербродов (практическая работа).</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практическая работа</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биология</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инструкционные карты</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50</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Формы нарезки овощей</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практическая работа</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биология</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плакат</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51</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Формы нарезки овощей</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(практическая работа).</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практическая работа</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биология</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инструкционные карты</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52</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Приготовление винегрета</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биология</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плакат</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53</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Приготовление винегрета</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(практическая работа)</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практическая работа</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биология</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инструкционные карты</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54</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Приготовление овощной окрошки</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письмо</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письменной речи</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книги рецептов</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lastRenderedPageBreak/>
              <w:t>55</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Приготовление овощной окрошки (практическая работа)</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практическая работа</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биология</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с/х труд</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инструкционные карты</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56</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Приготовление овощного салата</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биология с/х труд</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57</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Приготовление овощного салата(практическая работа).</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практическая работа</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биология</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инструкционные карты</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58</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Приготовление напитка из варенья</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практическая работа</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биология</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инструкционные карты</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sz w:val="24"/>
                <w:szCs w:val="24"/>
                <w:lang w:eastAsia="ru-RU"/>
              </w:rPr>
              <w:t>Торговля</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sz w:val="24"/>
                <w:szCs w:val="24"/>
                <w:lang w:eastAsia="ru-RU"/>
              </w:rPr>
              <w:t>8</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59</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Виды торговых предприятий</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формирование ЗУН</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 xml:space="preserve">чтение и </w:t>
            </w:r>
            <w:proofErr w:type="spellStart"/>
            <w:r w:rsidRPr="00A17756">
              <w:rPr>
                <w:rFonts w:ascii="Times New Roman" w:eastAsia="Times New Roman" w:hAnsi="Times New Roman" w:cs="Times New Roman"/>
                <w:sz w:val="24"/>
                <w:szCs w:val="24"/>
                <w:lang w:eastAsia="ru-RU"/>
              </w:rPr>
              <w:t>разв</w:t>
            </w:r>
            <w:proofErr w:type="spellEnd"/>
            <w:r w:rsidRPr="00A17756">
              <w:rPr>
                <w:rFonts w:ascii="Times New Roman" w:eastAsia="Times New Roman" w:hAnsi="Times New Roman" w:cs="Times New Roman"/>
                <w:sz w:val="24"/>
                <w:szCs w:val="24"/>
                <w:lang w:eastAsia="ru-RU"/>
              </w:rPr>
              <w:t>. речи</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карточки</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60</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Виды торговых предприятий. Их значение для обеспечения жизни и деятельности людей</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формирование ЗУН</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 xml:space="preserve">чтение и </w:t>
            </w:r>
            <w:proofErr w:type="spellStart"/>
            <w:r w:rsidRPr="00A17756">
              <w:rPr>
                <w:rFonts w:ascii="Times New Roman" w:eastAsia="Times New Roman" w:hAnsi="Times New Roman" w:cs="Times New Roman"/>
                <w:sz w:val="24"/>
                <w:szCs w:val="24"/>
                <w:lang w:eastAsia="ru-RU"/>
              </w:rPr>
              <w:t>разв</w:t>
            </w:r>
            <w:proofErr w:type="spellEnd"/>
            <w:r w:rsidRPr="00A17756">
              <w:rPr>
                <w:rFonts w:ascii="Times New Roman" w:eastAsia="Times New Roman" w:hAnsi="Times New Roman" w:cs="Times New Roman"/>
                <w:sz w:val="24"/>
                <w:szCs w:val="24"/>
                <w:lang w:eastAsia="ru-RU"/>
              </w:rPr>
              <w:t>. речи</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карточки</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61</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Продуктовые магазины и их отделы</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формирование ЗУН</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математика</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устной речи</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карточки</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чеки</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62</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Продуктовые специализированные магазины</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математика</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устной речи</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карточки</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63</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Виды товаров.</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закрепление ЗУН</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восприятие</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64</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Срок годности, стоимость.</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формирование ЗУН</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география</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устной речи</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карточки чеки</w:t>
            </w: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65</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Хранение товаров</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 xml:space="preserve">письмо и </w:t>
            </w:r>
            <w:proofErr w:type="spellStart"/>
            <w:r w:rsidRPr="00A17756">
              <w:rPr>
                <w:rFonts w:ascii="Times New Roman" w:eastAsia="Times New Roman" w:hAnsi="Times New Roman" w:cs="Times New Roman"/>
                <w:sz w:val="24"/>
                <w:szCs w:val="24"/>
                <w:lang w:eastAsia="ru-RU"/>
              </w:rPr>
              <w:t>разв</w:t>
            </w:r>
            <w:proofErr w:type="spellEnd"/>
            <w:r w:rsidRPr="00A17756">
              <w:rPr>
                <w:rFonts w:ascii="Times New Roman" w:eastAsia="Times New Roman" w:hAnsi="Times New Roman" w:cs="Times New Roman"/>
                <w:sz w:val="24"/>
                <w:szCs w:val="24"/>
                <w:lang w:eastAsia="ru-RU"/>
              </w:rPr>
              <w:t>. речи</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устной и письменной речи</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66</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Экскурсия в магазин</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1</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комбинированный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 xml:space="preserve">письмо и </w:t>
            </w:r>
            <w:proofErr w:type="spellStart"/>
            <w:r w:rsidRPr="00A17756">
              <w:rPr>
                <w:rFonts w:ascii="Times New Roman" w:eastAsia="Times New Roman" w:hAnsi="Times New Roman" w:cs="Times New Roman"/>
                <w:sz w:val="24"/>
                <w:szCs w:val="24"/>
                <w:lang w:eastAsia="ru-RU"/>
              </w:rPr>
              <w:t>разв</w:t>
            </w:r>
            <w:proofErr w:type="spellEnd"/>
            <w:r w:rsidRPr="00A17756">
              <w:rPr>
                <w:rFonts w:ascii="Times New Roman" w:eastAsia="Times New Roman" w:hAnsi="Times New Roman" w:cs="Times New Roman"/>
                <w:sz w:val="24"/>
                <w:szCs w:val="24"/>
                <w:lang w:eastAsia="ru-RU"/>
              </w:rPr>
              <w:t>. речи</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устной и письменной речи</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r>
      <w:tr w:rsidR="00A17756" w:rsidRPr="00A17756" w:rsidTr="001073E1">
        <w:tc>
          <w:tcPr>
            <w:tcW w:w="4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67-68</w:t>
            </w:r>
          </w:p>
        </w:tc>
        <w:tc>
          <w:tcPr>
            <w:tcW w:w="22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sz w:val="24"/>
                <w:szCs w:val="24"/>
                <w:lang w:eastAsia="ru-RU"/>
              </w:rPr>
              <w:t>Итоговая тестовая работа</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sz w:val="24"/>
                <w:szCs w:val="24"/>
                <w:lang w:eastAsia="ru-RU"/>
              </w:rPr>
              <w:t>за учебный год</w:t>
            </w:r>
          </w:p>
        </w:tc>
        <w:tc>
          <w:tcPr>
            <w:tcW w:w="6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b/>
                <w:bCs/>
                <w:sz w:val="24"/>
                <w:szCs w:val="24"/>
                <w:lang w:eastAsia="ru-RU"/>
              </w:rPr>
              <w:t>2</w:t>
            </w:r>
          </w:p>
        </w:tc>
        <w:tc>
          <w:tcPr>
            <w:tcW w:w="70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p>
        </w:tc>
        <w:tc>
          <w:tcPr>
            <w:tcW w:w="163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контрольный обобщающий</w:t>
            </w:r>
          </w:p>
        </w:tc>
        <w:tc>
          <w:tcPr>
            <w:tcW w:w="14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 xml:space="preserve">письмо и </w:t>
            </w:r>
            <w:proofErr w:type="spellStart"/>
            <w:r w:rsidRPr="00A17756">
              <w:rPr>
                <w:rFonts w:ascii="Times New Roman" w:eastAsia="Times New Roman" w:hAnsi="Times New Roman" w:cs="Times New Roman"/>
                <w:sz w:val="24"/>
                <w:szCs w:val="24"/>
                <w:lang w:eastAsia="ru-RU"/>
              </w:rPr>
              <w:t>разв</w:t>
            </w:r>
            <w:proofErr w:type="spellEnd"/>
            <w:r w:rsidRPr="00A17756">
              <w:rPr>
                <w:rFonts w:ascii="Times New Roman" w:eastAsia="Times New Roman" w:hAnsi="Times New Roman" w:cs="Times New Roman"/>
                <w:sz w:val="24"/>
                <w:szCs w:val="24"/>
                <w:lang w:eastAsia="ru-RU"/>
              </w:rPr>
              <w:t>. речи</w:t>
            </w:r>
          </w:p>
        </w:tc>
        <w:tc>
          <w:tcPr>
            <w:tcW w:w="141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внимание</w:t>
            </w:r>
          </w:p>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память</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4"/>
                <w:szCs w:val="24"/>
                <w:lang w:eastAsia="ru-RU"/>
              </w:rPr>
            </w:pPr>
            <w:r w:rsidRPr="00A17756">
              <w:rPr>
                <w:rFonts w:ascii="Times New Roman" w:eastAsia="Times New Roman" w:hAnsi="Times New Roman" w:cs="Times New Roman"/>
                <w:sz w:val="24"/>
                <w:szCs w:val="24"/>
                <w:lang w:eastAsia="ru-RU"/>
              </w:rPr>
              <w:t>тесты</w:t>
            </w:r>
          </w:p>
        </w:tc>
      </w:tr>
    </w:tbl>
    <w:p w:rsidR="0052311A" w:rsidRPr="00A17756" w:rsidRDefault="0052311A" w:rsidP="00A17756">
      <w:pPr>
        <w:spacing w:after="150" w:line="240" w:lineRule="auto"/>
        <w:rPr>
          <w:rFonts w:ascii="Times New Roman" w:eastAsia="Times New Roman" w:hAnsi="Times New Roman" w:cs="Times New Roman"/>
          <w:sz w:val="24"/>
          <w:szCs w:val="24"/>
          <w:lang w:eastAsia="ru-RU"/>
        </w:rPr>
      </w:pPr>
      <w:bookmarkStart w:id="0" w:name="_GoBack"/>
      <w:bookmarkEnd w:id="0"/>
    </w:p>
    <w:p w:rsidR="00A17756" w:rsidRPr="00A17756" w:rsidRDefault="00A17756" w:rsidP="00A17756">
      <w:pPr>
        <w:spacing w:after="150" w:line="240" w:lineRule="auto"/>
        <w:rPr>
          <w:rFonts w:ascii="Times New Roman" w:eastAsia="Times New Roman" w:hAnsi="Times New Roman" w:cs="Times New Roman"/>
          <w:sz w:val="24"/>
          <w:szCs w:val="24"/>
          <w:lang w:eastAsia="ru-RU"/>
        </w:rPr>
      </w:pPr>
    </w:p>
    <w:p w:rsidR="00A17756" w:rsidRPr="00A17756" w:rsidRDefault="00A17756" w:rsidP="00A17756">
      <w:pPr>
        <w:spacing w:after="150" w:line="240" w:lineRule="auto"/>
        <w:jc w:val="center"/>
        <w:rPr>
          <w:rFonts w:ascii="Times New Roman" w:eastAsia="Times New Roman" w:hAnsi="Times New Roman" w:cs="Times New Roman"/>
          <w:sz w:val="28"/>
          <w:szCs w:val="28"/>
          <w:lang w:eastAsia="ru-RU"/>
        </w:rPr>
      </w:pPr>
      <w:r w:rsidRPr="00A17756">
        <w:rPr>
          <w:rFonts w:ascii="Times New Roman" w:eastAsia="Times New Roman" w:hAnsi="Times New Roman" w:cs="Times New Roman"/>
          <w:b/>
          <w:bCs/>
          <w:sz w:val="28"/>
          <w:szCs w:val="28"/>
          <w:lang w:eastAsia="ru-RU"/>
        </w:rPr>
        <w:lastRenderedPageBreak/>
        <w:t>ОПИСАНИЕ МАТЕРИАЛЬНО -ТЕХНИЧЕСКОГО ОБЕСПЕЧЕНИЯ ОБРАЗОВАТЕЛЬНОГО ПРОЦЕССА</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p>
    <w:p w:rsidR="00A17756" w:rsidRPr="00A17756" w:rsidRDefault="00A17756" w:rsidP="00A17756">
      <w:pPr>
        <w:spacing w:after="150" w:line="240" w:lineRule="auto"/>
        <w:jc w:val="center"/>
        <w:rPr>
          <w:rFonts w:ascii="Times New Roman" w:eastAsia="Times New Roman" w:hAnsi="Times New Roman" w:cs="Times New Roman"/>
          <w:sz w:val="28"/>
          <w:szCs w:val="28"/>
          <w:lang w:eastAsia="ru-RU"/>
        </w:rPr>
      </w:pPr>
      <w:r w:rsidRPr="00A17756">
        <w:rPr>
          <w:rFonts w:ascii="Times New Roman" w:eastAsia="Times New Roman" w:hAnsi="Times New Roman" w:cs="Times New Roman"/>
          <w:b/>
          <w:bCs/>
          <w:sz w:val="28"/>
          <w:szCs w:val="28"/>
          <w:lang w:eastAsia="ru-RU"/>
        </w:rPr>
        <w:t>Дидактическое и методическое обеспечение</w:t>
      </w:r>
    </w:p>
    <w:p w:rsidR="00A17756" w:rsidRPr="00A17756" w:rsidRDefault="00A17756" w:rsidP="00A17756">
      <w:pPr>
        <w:spacing w:after="150" w:line="240" w:lineRule="auto"/>
        <w:jc w:val="center"/>
        <w:rPr>
          <w:rFonts w:ascii="Times New Roman" w:eastAsia="Times New Roman" w:hAnsi="Times New Roman" w:cs="Times New Roman"/>
          <w:sz w:val="28"/>
          <w:szCs w:val="28"/>
          <w:lang w:eastAsia="ru-RU"/>
        </w:rPr>
      </w:pP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1. </w:t>
      </w:r>
      <w:r w:rsidRPr="00A17756">
        <w:rPr>
          <w:rFonts w:ascii="Times New Roman" w:eastAsia="Times New Roman" w:hAnsi="Times New Roman" w:cs="Times New Roman"/>
          <w:i/>
          <w:iCs/>
          <w:sz w:val="28"/>
          <w:szCs w:val="28"/>
          <w:lang w:eastAsia="ru-RU"/>
        </w:rPr>
        <w:t>В.В. Воронкова</w:t>
      </w:r>
      <w:r w:rsidRPr="00A17756">
        <w:rPr>
          <w:rFonts w:ascii="Times New Roman" w:eastAsia="Times New Roman" w:hAnsi="Times New Roman" w:cs="Times New Roman"/>
          <w:sz w:val="28"/>
          <w:szCs w:val="28"/>
          <w:lang w:eastAsia="ru-RU"/>
        </w:rPr>
        <w:t> «Программы специальных (коррекционных) общеобразовательных учреждений VIII вида». Москва, ВЛАДОС – 2000 год.</w:t>
      </w:r>
      <w:r w:rsidRPr="00A17756">
        <w:rPr>
          <w:rFonts w:ascii="Times New Roman" w:eastAsia="Times New Roman" w:hAnsi="Times New Roman" w:cs="Times New Roman"/>
          <w:sz w:val="28"/>
          <w:szCs w:val="28"/>
          <w:lang w:eastAsia="ru-RU"/>
        </w:rPr>
        <w:br/>
        <w:t>2. </w:t>
      </w:r>
      <w:proofErr w:type="spellStart"/>
      <w:r w:rsidRPr="00A17756">
        <w:rPr>
          <w:rFonts w:ascii="Times New Roman" w:eastAsia="Times New Roman" w:hAnsi="Times New Roman" w:cs="Times New Roman"/>
          <w:i/>
          <w:iCs/>
          <w:sz w:val="28"/>
          <w:szCs w:val="28"/>
          <w:lang w:eastAsia="ru-RU"/>
        </w:rPr>
        <w:t>Бгажнокова</w:t>
      </w:r>
      <w:proofErr w:type="spellEnd"/>
      <w:r w:rsidRPr="00A17756">
        <w:rPr>
          <w:rFonts w:ascii="Times New Roman" w:eastAsia="Times New Roman" w:hAnsi="Times New Roman" w:cs="Times New Roman"/>
          <w:i/>
          <w:iCs/>
          <w:sz w:val="28"/>
          <w:szCs w:val="28"/>
          <w:lang w:eastAsia="ru-RU"/>
        </w:rPr>
        <w:t xml:space="preserve"> И.М.</w:t>
      </w:r>
      <w:r w:rsidRPr="00A17756">
        <w:rPr>
          <w:rFonts w:ascii="Times New Roman" w:eastAsia="Times New Roman" w:hAnsi="Times New Roman" w:cs="Times New Roman"/>
          <w:sz w:val="28"/>
          <w:szCs w:val="28"/>
          <w:lang w:eastAsia="ru-RU"/>
        </w:rPr>
        <w:t> Психология умственно отсталого школьника. М., 1987.</w:t>
      </w:r>
      <w:r w:rsidRPr="00A17756">
        <w:rPr>
          <w:rFonts w:ascii="Times New Roman" w:eastAsia="Times New Roman" w:hAnsi="Times New Roman" w:cs="Times New Roman"/>
          <w:sz w:val="28"/>
          <w:szCs w:val="28"/>
          <w:lang w:eastAsia="ru-RU"/>
        </w:rPr>
        <w:br/>
        <w:t>3. </w:t>
      </w:r>
      <w:r w:rsidRPr="00A17756">
        <w:rPr>
          <w:rFonts w:ascii="Times New Roman" w:eastAsia="Times New Roman" w:hAnsi="Times New Roman" w:cs="Times New Roman"/>
          <w:i/>
          <w:iCs/>
          <w:sz w:val="28"/>
          <w:szCs w:val="28"/>
          <w:lang w:eastAsia="ru-RU"/>
        </w:rPr>
        <w:t>Выготский Л.С. </w:t>
      </w:r>
      <w:r w:rsidRPr="00A17756">
        <w:rPr>
          <w:rFonts w:ascii="Times New Roman" w:eastAsia="Times New Roman" w:hAnsi="Times New Roman" w:cs="Times New Roman"/>
          <w:sz w:val="28"/>
          <w:szCs w:val="28"/>
          <w:lang w:eastAsia="ru-RU"/>
        </w:rPr>
        <w:t>Проблемы дефектологии. М., 1995.</w:t>
      </w:r>
      <w:r w:rsidRPr="00A17756">
        <w:rPr>
          <w:rFonts w:ascii="Times New Roman" w:eastAsia="Times New Roman" w:hAnsi="Times New Roman" w:cs="Times New Roman"/>
          <w:sz w:val="28"/>
          <w:szCs w:val="28"/>
          <w:lang w:eastAsia="ru-RU"/>
        </w:rPr>
        <w:br/>
        <w:t>4. </w:t>
      </w:r>
      <w:r w:rsidRPr="00A17756">
        <w:rPr>
          <w:rFonts w:ascii="Times New Roman" w:eastAsia="Times New Roman" w:hAnsi="Times New Roman" w:cs="Times New Roman"/>
          <w:i/>
          <w:iCs/>
          <w:sz w:val="28"/>
          <w:szCs w:val="28"/>
          <w:lang w:eastAsia="ru-RU"/>
        </w:rPr>
        <w:t>Тин А.А</w:t>
      </w:r>
      <w:r w:rsidRPr="00A17756">
        <w:rPr>
          <w:rFonts w:ascii="Times New Roman" w:eastAsia="Times New Roman" w:hAnsi="Times New Roman" w:cs="Times New Roman"/>
          <w:sz w:val="28"/>
          <w:szCs w:val="28"/>
          <w:lang w:eastAsia="ru-RU"/>
        </w:rPr>
        <w:t>. Приемы педагогической техники. 4-е изд. М., 2002.</w:t>
      </w:r>
      <w:r w:rsidRPr="00A17756">
        <w:rPr>
          <w:rFonts w:ascii="Times New Roman" w:eastAsia="Times New Roman" w:hAnsi="Times New Roman" w:cs="Times New Roman"/>
          <w:sz w:val="28"/>
          <w:szCs w:val="28"/>
          <w:lang w:eastAsia="ru-RU"/>
        </w:rPr>
        <w:br/>
        <w:t>5. Государственный стандарт общего образования лиц с ограниченными возможностями здоровья (проект). М., 1999.</w:t>
      </w:r>
      <w:r w:rsidRPr="00A17756">
        <w:rPr>
          <w:rFonts w:ascii="Times New Roman" w:eastAsia="Times New Roman" w:hAnsi="Times New Roman" w:cs="Times New Roman"/>
          <w:sz w:val="28"/>
          <w:szCs w:val="28"/>
          <w:lang w:eastAsia="ru-RU"/>
        </w:rPr>
        <w:br/>
        <w:t>6. </w:t>
      </w:r>
      <w:r w:rsidRPr="00A17756">
        <w:rPr>
          <w:rFonts w:ascii="Times New Roman" w:eastAsia="Times New Roman" w:hAnsi="Times New Roman" w:cs="Times New Roman"/>
          <w:i/>
          <w:iCs/>
          <w:sz w:val="28"/>
          <w:szCs w:val="28"/>
          <w:lang w:eastAsia="ru-RU"/>
        </w:rPr>
        <w:t xml:space="preserve">Дементьева Н.Ф., </w:t>
      </w:r>
      <w:proofErr w:type="spellStart"/>
      <w:r w:rsidRPr="00A17756">
        <w:rPr>
          <w:rFonts w:ascii="Times New Roman" w:eastAsia="Times New Roman" w:hAnsi="Times New Roman" w:cs="Times New Roman"/>
          <w:i/>
          <w:iCs/>
          <w:sz w:val="28"/>
          <w:szCs w:val="28"/>
          <w:lang w:eastAsia="ru-RU"/>
        </w:rPr>
        <w:t>Шатанова</w:t>
      </w:r>
      <w:proofErr w:type="spellEnd"/>
      <w:r w:rsidRPr="00A17756">
        <w:rPr>
          <w:rFonts w:ascii="Times New Roman" w:eastAsia="Times New Roman" w:hAnsi="Times New Roman" w:cs="Times New Roman"/>
          <w:i/>
          <w:iCs/>
          <w:sz w:val="28"/>
          <w:szCs w:val="28"/>
          <w:lang w:eastAsia="ru-RU"/>
        </w:rPr>
        <w:t xml:space="preserve"> Е.Ю. </w:t>
      </w:r>
      <w:r w:rsidRPr="00A17756">
        <w:rPr>
          <w:rFonts w:ascii="Times New Roman" w:eastAsia="Times New Roman" w:hAnsi="Times New Roman" w:cs="Times New Roman"/>
          <w:sz w:val="28"/>
          <w:szCs w:val="28"/>
          <w:lang w:eastAsia="ru-RU"/>
        </w:rPr>
        <w:t>Характеристика обучения умственно отсталых людей, находящихся в психоневрологических домах-интернатах//Дефектология. М., 1987. № 3.</w:t>
      </w:r>
      <w:r w:rsidRPr="00A17756">
        <w:rPr>
          <w:rFonts w:ascii="Times New Roman" w:eastAsia="Times New Roman" w:hAnsi="Times New Roman" w:cs="Times New Roman"/>
          <w:sz w:val="28"/>
          <w:szCs w:val="28"/>
          <w:lang w:eastAsia="ru-RU"/>
        </w:rPr>
        <w:br/>
        <w:t>7. </w:t>
      </w:r>
      <w:r w:rsidRPr="00A17756">
        <w:rPr>
          <w:rFonts w:ascii="Times New Roman" w:eastAsia="Times New Roman" w:hAnsi="Times New Roman" w:cs="Times New Roman"/>
          <w:i/>
          <w:iCs/>
          <w:sz w:val="28"/>
          <w:szCs w:val="28"/>
          <w:lang w:eastAsia="ru-RU"/>
        </w:rPr>
        <w:t>Дементьева Н.Ф. </w:t>
      </w:r>
      <w:r w:rsidRPr="00A17756">
        <w:rPr>
          <w:rFonts w:ascii="Times New Roman" w:eastAsia="Times New Roman" w:hAnsi="Times New Roman" w:cs="Times New Roman"/>
          <w:sz w:val="28"/>
          <w:szCs w:val="28"/>
          <w:lang w:eastAsia="ru-RU"/>
        </w:rPr>
        <w:t>Роль семьи в воспитании и обучение детей с особыми нуждами. М., 1996.</w:t>
      </w:r>
      <w:r w:rsidRPr="00A17756">
        <w:rPr>
          <w:rFonts w:ascii="Times New Roman" w:eastAsia="Times New Roman" w:hAnsi="Times New Roman" w:cs="Times New Roman"/>
          <w:sz w:val="28"/>
          <w:szCs w:val="28"/>
          <w:lang w:eastAsia="ru-RU"/>
        </w:rPr>
        <w:br/>
        <w:t>8. </w:t>
      </w:r>
      <w:proofErr w:type="spellStart"/>
      <w:r w:rsidRPr="00A17756">
        <w:rPr>
          <w:rFonts w:ascii="Times New Roman" w:eastAsia="Times New Roman" w:hAnsi="Times New Roman" w:cs="Times New Roman"/>
          <w:i/>
          <w:iCs/>
          <w:sz w:val="28"/>
          <w:szCs w:val="28"/>
          <w:lang w:eastAsia="ru-RU"/>
        </w:rPr>
        <w:t>Дульнев</w:t>
      </w:r>
      <w:proofErr w:type="spellEnd"/>
      <w:r w:rsidRPr="00A17756">
        <w:rPr>
          <w:rFonts w:ascii="Times New Roman" w:eastAsia="Times New Roman" w:hAnsi="Times New Roman" w:cs="Times New Roman"/>
          <w:i/>
          <w:iCs/>
          <w:sz w:val="28"/>
          <w:szCs w:val="28"/>
          <w:lang w:eastAsia="ru-RU"/>
        </w:rPr>
        <w:t xml:space="preserve"> Г.М. </w:t>
      </w:r>
      <w:r w:rsidRPr="00A17756">
        <w:rPr>
          <w:rFonts w:ascii="Times New Roman" w:eastAsia="Times New Roman" w:hAnsi="Times New Roman" w:cs="Times New Roman"/>
          <w:sz w:val="28"/>
          <w:szCs w:val="28"/>
          <w:lang w:eastAsia="ru-RU"/>
        </w:rPr>
        <w:t>Учебно-воспитательная работа во вспомогательной школе. М., 1967.</w:t>
      </w:r>
      <w:r w:rsidRPr="00A17756">
        <w:rPr>
          <w:rFonts w:ascii="Times New Roman" w:eastAsia="Times New Roman" w:hAnsi="Times New Roman" w:cs="Times New Roman"/>
          <w:sz w:val="28"/>
          <w:szCs w:val="28"/>
          <w:lang w:eastAsia="ru-RU"/>
        </w:rPr>
        <w:br/>
        <w:t>9. </w:t>
      </w:r>
      <w:proofErr w:type="spellStart"/>
      <w:r w:rsidRPr="00A17756">
        <w:rPr>
          <w:rFonts w:ascii="Times New Roman" w:eastAsia="Times New Roman" w:hAnsi="Times New Roman" w:cs="Times New Roman"/>
          <w:i/>
          <w:iCs/>
          <w:sz w:val="28"/>
          <w:szCs w:val="28"/>
          <w:lang w:eastAsia="ru-RU"/>
        </w:rPr>
        <w:t>Занков</w:t>
      </w:r>
      <w:proofErr w:type="spellEnd"/>
      <w:r w:rsidRPr="00A17756">
        <w:rPr>
          <w:rFonts w:ascii="Times New Roman" w:eastAsia="Times New Roman" w:hAnsi="Times New Roman" w:cs="Times New Roman"/>
          <w:i/>
          <w:iCs/>
          <w:sz w:val="28"/>
          <w:szCs w:val="28"/>
          <w:lang w:eastAsia="ru-RU"/>
        </w:rPr>
        <w:t xml:space="preserve"> Л.В. </w:t>
      </w:r>
      <w:r w:rsidRPr="00A17756">
        <w:rPr>
          <w:rFonts w:ascii="Times New Roman" w:eastAsia="Times New Roman" w:hAnsi="Times New Roman" w:cs="Times New Roman"/>
          <w:sz w:val="28"/>
          <w:szCs w:val="28"/>
          <w:lang w:eastAsia="ru-RU"/>
        </w:rPr>
        <w:t>Вопросы психологии учащихся вспомогательной школы. М.,1954.</w:t>
      </w:r>
      <w:r w:rsidRPr="00A17756">
        <w:rPr>
          <w:rFonts w:ascii="Times New Roman" w:eastAsia="Times New Roman" w:hAnsi="Times New Roman" w:cs="Times New Roman"/>
          <w:sz w:val="28"/>
          <w:szCs w:val="28"/>
          <w:lang w:eastAsia="ru-RU"/>
        </w:rPr>
        <w:br/>
        <w:t xml:space="preserve">10. Коррекционно-образовательная программа для детей с выраженными интеллектуальными нарушениями. СПб., 1996. 11.Практический материал к урокам СБО в специальной (коррекционной) школе VIII вида </w:t>
      </w:r>
      <w:proofErr w:type="spellStart"/>
      <w:r w:rsidRPr="00A17756">
        <w:rPr>
          <w:rFonts w:ascii="Times New Roman" w:eastAsia="Times New Roman" w:hAnsi="Times New Roman" w:cs="Times New Roman"/>
          <w:sz w:val="28"/>
          <w:szCs w:val="28"/>
          <w:lang w:eastAsia="ru-RU"/>
        </w:rPr>
        <w:t>C.А.Львова</w:t>
      </w:r>
      <w:proofErr w:type="spellEnd"/>
      <w:r w:rsidRPr="00A17756">
        <w:rPr>
          <w:rFonts w:ascii="Times New Roman" w:eastAsia="Times New Roman" w:hAnsi="Times New Roman" w:cs="Times New Roman"/>
          <w:sz w:val="28"/>
          <w:szCs w:val="28"/>
          <w:lang w:eastAsia="ru-RU"/>
        </w:rPr>
        <w:t xml:space="preserve"> «Владос»,2010. 12. </w:t>
      </w:r>
      <w:r w:rsidRPr="00A17756">
        <w:rPr>
          <w:rFonts w:ascii="Times New Roman" w:eastAsia="Times New Roman" w:hAnsi="Times New Roman" w:cs="Times New Roman"/>
          <w:i/>
          <w:iCs/>
          <w:sz w:val="28"/>
          <w:szCs w:val="28"/>
          <w:lang w:eastAsia="ru-RU"/>
        </w:rPr>
        <w:t xml:space="preserve">Т.А. Девяткова, Л.Л. </w:t>
      </w:r>
      <w:proofErr w:type="spellStart"/>
      <w:r w:rsidRPr="00A17756">
        <w:rPr>
          <w:rFonts w:ascii="Times New Roman" w:eastAsia="Times New Roman" w:hAnsi="Times New Roman" w:cs="Times New Roman"/>
          <w:i/>
          <w:iCs/>
          <w:sz w:val="28"/>
          <w:szCs w:val="28"/>
          <w:lang w:eastAsia="ru-RU"/>
        </w:rPr>
        <w:t>Кочетова</w:t>
      </w:r>
      <w:proofErr w:type="spellEnd"/>
      <w:r w:rsidRPr="00A17756">
        <w:rPr>
          <w:rFonts w:ascii="Times New Roman" w:eastAsia="Times New Roman" w:hAnsi="Times New Roman" w:cs="Times New Roman"/>
          <w:i/>
          <w:iCs/>
          <w:sz w:val="28"/>
          <w:szCs w:val="28"/>
          <w:lang w:eastAsia="ru-RU"/>
        </w:rPr>
        <w:t> </w:t>
      </w:r>
      <w:r w:rsidRPr="00A17756">
        <w:rPr>
          <w:rFonts w:ascii="Times New Roman" w:eastAsia="Times New Roman" w:hAnsi="Times New Roman" w:cs="Times New Roman"/>
          <w:sz w:val="28"/>
          <w:szCs w:val="28"/>
          <w:lang w:eastAsia="ru-RU"/>
        </w:rPr>
        <w:t>Социально-Бытовая Ориентировка в специальных (коррекционных) образовательных учреждениях VIII вида. 2003.</w:t>
      </w:r>
    </w:p>
    <w:p w:rsidR="00A17756" w:rsidRPr="00A17756" w:rsidRDefault="00A17756" w:rsidP="00A17756">
      <w:pPr>
        <w:spacing w:after="150" w:line="240" w:lineRule="auto"/>
        <w:jc w:val="center"/>
        <w:rPr>
          <w:rFonts w:ascii="Times New Roman" w:eastAsia="Times New Roman" w:hAnsi="Times New Roman" w:cs="Times New Roman"/>
          <w:sz w:val="28"/>
          <w:szCs w:val="28"/>
          <w:lang w:eastAsia="ru-RU"/>
        </w:rPr>
      </w:pPr>
    </w:p>
    <w:p w:rsidR="00A17756" w:rsidRPr="00A17756" w:rsidRDefault="00A17756" w:rsidP="00A17756">
      <w:pPr>
        <w:spacing w:after="150" w:line="240" w:lineRule="auto"/>
        <w:jc w:val="center"/>
        <w:rPr>
          <w:rFonts w:ascii="Times New Roman" w:eastAsia="Times New Roman" w:hAnsi="Times New Roman" w:cs="Times New Roman"/>
          <w:sz w:val="28"/>
          <w:szCs w:val="28"/>
          <w:lang w:eastAsia="ru-RU"/>
        </w:rPr>
      </w:pPr>
      <w:r w:rsidRPr="00A17756">
        <w:rPr>
          <w:rFonts w:ascii="Times New Roman" w:eastAsia="Times New Roman" w:hAnsi="Times New Roman" w:cs="Times New Roman"/>
          <w:b/>
          <w:bCs/>
          <w:sz w:val="28"/>
          <w:szCs w:val="28"/>
          <w:lang w:eastAsia="ru-RU"/>
        </w:rPr>
        <w:t>Материально-техническое обеспечение</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p>
    <w:tbl>
      <w:tblPr>
        <w:tblW w:w="6165" w:type="dxa"/>
        <w:tblCellMar>
          <w:top w:w="105" w:type="dxa"/>
          <w:left w:w="105" w:type="dxa"/>
          <w:bottom w:w="105" w:type="dxa"/>
          <w:right w:w="105" w:type="dxa"/>
        </w:tblCellMar>
        <w:tblLook w:val="04A0" w:firstRow="1" w:lastRow="0" w:firstColumn="1" w:lastColumn="0" w:noHBand="0" w:noVBand="1"/>
      </w:tblPr>
      <w:tblGrid>
        <w:gridCol w:w="417"/>
        <w:gridCol w:w="5748"/>
      </w:tblGrid>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8"/>
                <w:szCs w:val="28"/>
                <w:lang w:eastAsia="ru-RU"/>
              </w:rPr>
            </w:pP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8"/>
                <w:szCs w:val="28"/>
                <w:lang w:eastAsia="ru-RU"/>
              </w:rPr>
            </w:pPr>
            <w:r w:rsidRPr="00A17756">
              <w:rPr>
                <w:rFonts w:ascii="Times New Roman" w:eastAsia="Times New Roman" w:hAnsi="Times New Roman" w:cs="Times New Roman"/>
                <w:b/>
                <w:bCs/>
                <w:sz w:val="28"/>
                <w:szCs w:val="28"/>
                <w:lang w:eastAsia="ru-RU"/>
              </w:rPr>
              <w:t>Наименование оборудования</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1</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Ноутбук</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2</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Интерактивная доска</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3</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Проектор</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4</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Стол письменный учительский</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5</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Стул учительский серый</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6</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Шкаф для одежды</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lastRenderedPageBreak/>
              <w:t>7</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Шкафы закрытые</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8</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Шкафы открытые</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9</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Антресоли</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10</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Доска ДА-32з 3-х элем</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11</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Стол журнальный</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12</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proofErr w:type="spellStart"/>
            <w:r w:rsidRPr="00A17756">
              <w:rPr>
                <w:rFonts w:ascii="Times New Roman" w:eastAsia="Times New Roman" w:hAnsi="Times New Roman" w:cs="Times New Roman"/>
                <w:sz w:val="28"/>
                <w:szCs w:val="28"/>
                <w:lang w:eastAsia="ru-RU"/>
              </w:rPr>
              <w:t>Обувница</w:t>
            </w:r>
            <w:proofErr w:type="spellEnd"/>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13</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Карниз</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14</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Тюль</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15</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Столы ученические</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16</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Стулья ученические</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17</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xml:space="preserve">Столы на </w:t>
            </w:r>
            <w:proofErr w:type="spellStart"/>
            <w:r w:rsidRPr="00A17756">
              <w:rPr>
                <w:rFonts w:ascii="Times New Roman" w:eastAsia="Times New Roman" w:hAnsi="Times New Roman" w:cs="Times New Roman"/>
                <w:sz w:val="28"/>
                <w:szCs w:val="28"/>
                <w:lang w:eastAsia="ru-RU"/>
              </w:rPr>
              <w:t>железн.нож</w:t>
            </w:r>
            <w:proofErr w:type="spellEnd"/>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18</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Тумбочка</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19</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xml:space="preserve">Стол </w:t>
            </w:r>
            <w:proofErr w:type="spellStart"/>
            <w:r w:rsidRPr="00A17756">
              <w:rPr>
                <w:rFonts w:ascii="Times New Roman" w:eastAsia="Times New Roman" w:hAnsi="Times New Roman" w:cs="Times New Roman"/>
                <w:sz w:val="28"/>
                <w:szCs w:val="28"/>
                <w:lang w:eastAsia="ru-RU"/>
              </w:rPr>
              <w:t>кух</w:t>
            </w:r>
            <w:proofErr w:type="spellEnd"/>
            <w:r w:rsidRPr="00A17756">
              <w:rPr>
                <w:rFonts w:ascii="Times New Roman" w:eastAsia="Times New Roman" w:hAnsi="Times New Roman" w:cs="Times New Roman"/>
                <w:sz w:val="28"/>
                <w:szCs w:val="28"/>
                <w:lang w:eastAsia="ru-RU"/>
              </w:rPr>
              <w:t>. маленький</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20</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Кресло</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21</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Стулья коричневые</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22</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Микроволновая печь САМСУНГ</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23</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xml:space="preserve">Плита электрическая 2-х </w:t>
            </w:r>
            <w:proofErr w:type="spellStart"/>
            <w:r w:rsidRPr="00A17756">
              <w:rPr>
                <w:rFonts w:ascii="Times New Roman" w:eastAsia="Times New Roman" w:hAnsi="Times New Roman" w:cs="Times New Roman"/>
                <w:sz w:val="28"/>
                <w:szCs w:val="28"/>
                <w:lang w:eastAsia="ru-RU"/>
              </w:rPr>
              <w:t>комф</w:t>
            </w:r>
            <w:proofErr w:type="spellEnd"/>
            <w:r w:rsidRPr="00A17756">
              <w:rPr>
                <w:rFonts w:ascii="Times New Roman" w:eastAsia="Times New Roman" w:hAnsi="Times New Roman" w:cs="Times New Roman"/>
                <w:sz w:val="28"/>
                <w:szCs w:val="28"/>
                <w:lang w:eastAsia="ru-RU"/>
              </w:rPr>
              <w:t>.</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24</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Зеркало</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25</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Чайник электрический</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26</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Набор кастрюль</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27</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Сковорода большая</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28</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proofErr w:type="spellStart"/>
            <w:r w:rsidRPr="00A17756">
              <w:rPr>
                <w:rFonts w:ascii="Times New Roman" w:eastAsia="Times New Roman" w:hAnsi="Times New Roman" w:cs="Times New Roman"/>
                <w:sz w:val="28"/>
                <w:szCs w:val="28"/>
                <w:lang w:eastAsia="ru-RU"/>
              </w:rPr>
              <w:t>Блинница</w:t>
            </w:r>
            <w:proofErr w:type="spellEnd"/>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29</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Набор вилок</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30</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Набор ложек</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31</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Сито деревянное</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32</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Чайный сервиз</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33</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Терка</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34</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Доска разделочная</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35</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Открывалка</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lastRenderedPageBreak/>
              <w:t>36</w:t>
            </w: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xml:space="preserve">Аппарат для нагрев. и </w:t>
            </w:r>
            <w:proofErr w:type="spellStart"/>
            <w:r w:rsidRPr="00A17756">
              <w:rPr>
                <w:rFonts w:ascii="Times New Roman" w:eastAsia="Times New Roman" w:hAnsi="Times New Roman" w:cs="Times New Roman"/>
                <w:sz w:val="28"/>
                <w:szCs w:val="28"/>
                <w:lang w:eastAsia="ru-RU"/>
              </w:rPr>
              <w:t>охлажд</w:t>
            </w:r>
            <w:proofErr w:type="spellEnd"/>
            <w:r w:rsidRPr="00A17756">
              <w:rPr>
                <w:rFonts w:ascii="Times New Roman" w:eastAsia="Times New Roman" w:hAnsi="Times New Roman" w:cs="Times New Roman"/>
                <w:sz w:val="28"/>
                <w:szCs w:val="28"/>
                <w:lang w:eastAsia="ru-RU"/>
              </w:rPr>
              <w:t>. воды</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jc w:val="center"/>
              <w:rPr>
                <w:rFonts w:ascii="Times New Roman" w:eastAsia="Times New Roman" w:hAnsi="Times New Roman" w:cs="Times New Roman"/>
                <w:sz w:val="28"/>
                <w:szCs w:val="28"/>
                <w:lang w:eastAsia="ru-RU"/>
              </w:rPr>
            </w:pP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jc w:val="center"/>
              <w:rPr>
                <w:rFonts w:ascii="Times New Roman" w:eastAsia="Times New Roman" w:hAnsi="Times New Roman" w:cs="Times New Roman"/>
                <w:sz w:val="28"/>
                <w:szCs w:val="28"/>
                <w:lang w:eastAsia="ru-RU"/>
              </w:rPr>
            </w:pPr>
            <w:r w:rsidRPr="00A17756">
              <w:rPr>
                <w:rFonts w:ascii="Times New Roman" w:eastAsia="Times New Roman" w:hAnsi="Times New Roman" w:cs="Times New Roman"/>
                <w:b/>
                <w:bCs/>
                <w:sz w:val="28"/>
                <w:szCs w:val="28"/>
                <w:lang w:eastAsia="ru-RU"/>
              </w:rPr>
              <w:t>ТАБЛИЦЫ</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Предупреждение воздушно-капельных инфекций</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Гигиена органов дыхания</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Режим дня</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Влияние физических упражнений на организм</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Гигиена полости рта</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Предупреждение желудочно-кишечных инфекций</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Условия, укрепляющие здоровье</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Искусственная вентиляция легких и непрямой массаж сердца</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Первая помощь при ожогах</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Первая мед. Помощь при радиационных поражениях</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Первая помощь при кровотечениях</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Инфекционные заболевания и их профилактика</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Средства и способы транспортировки больных</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Первая мед. Помощь при ранениях</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Первая мед. Помощь при обморожениях и несчастных случаях</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Лекарственные средства и их хранение</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Гигиена грудных детей</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Способы консервирования</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Рыбные полуфабрикаты</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Мясные полуфабрикаты</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Первичная обработка овощей</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Холодные блюда</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Приемы работы с ножом и приспособлениями</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Санитарно-гигиенические требования</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Пищевые вещества</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Сервировка праздничного стола</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Правила пользования столовыми приборами</w:t>
            </w:r>
          </w:p>
        </w:tc>
      </w:tr>
      <w:tr w:rsidR="00A17756" w:rsidRPr="00A17756" w:rsidTr="00A17756">
        <w:tc>
          <w:tcPr>
            <w:tcW w:w="2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p>
        </w:tc>
        <w:tc>
          <w:tcPr>
            <w:tcW w:w="54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Приготовление изделий из теста</w:t>
            </w:r>
          </w:p>
        </w:tc>
      </w:tr>
    </w:tbl>
    <w:p w:rsidR="00A17756" w:rsidRPr="00A17756" w:rsidRDefault="00A17756" w:rsidP="00A17756">
      <w:pPr>
        <w:spacing w:after="150" w:line="240" w:lineRule="auto"/>
        <w:rPr>
          <w:rFonts w:ascii="Times New Roman" w:eastAsia="Times New Roman" w:hAnsi="Times New Roman" w:cs="Times New Roman"/>
          <w:sz w:val="28"/>
          <w:szCs w:val="28"/>
          <w:lang w:eastAsia="ru-RU"/>
        </w:rPr>
      </w:pPr>
    </w:p>
    <w:p w:rsidR="00A17756" w:rsidRPr="00A17756" w:rsidRDefault="00A17756" w:rsidP="00A17756">
      <w:pPr>
        <w:spacing w:after="150" w:line="240" w:lineRule="auto"/>
        <w:jc w:val="center"/>
        <w:rPr>
          <w:rFonts w:ascii="Times New Roman" w:eastAsia="Times New Roman" w:hAnsi="Times New Roman" w:cs="Times New Roman"/>
          <w:sz w:val="28"/>
          <w:szCs w:val="28"/>
          <w:lang w:eastAsia="ru-RU"/>
        </w:rPr>
      </w:pPr>
      <w:r w:rsidRPr="00A17756">
        <w:rPr>
          <w:rFonts w:ascii="Times New Roman" w:eastAsia="Times New Roman" w:hAnsi="Times New Roman" w:cs="Times New Roman"/>
          <w:b/>
          <w:bCs/>
          <w:sz w:val="28"/>
          <w:szCs w:val="28"/>
          <w:lang w:eastAsia="ru-RU"/>
        </w:rPr>
        <w:t>ПЛАНИРУЕМЫЕ РЕЗУЛЬТАТЫ ИЗУЧЕНИЯ УЧЕБНОГО ПРЕДМЕТА, КУРСА</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b/>
          <w:bCs/>
          <w:sz w:val="28"/>
          <w:szCs w:val="28"/>
          <w:lang w:eastAsia="ru-RU"/>
        </w:rPr>
        <w:t>Учащиеся 5 класса должны знать:</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виды одежды, обуви и их назначение; правила ухода за одеждой и обувью из различных материалов (кожи, резины, текстильных материалов);</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значение питания; правила безопасной работы режущими инструментами; виды блюд, не требующих тепловой обработки;</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правила сервировки стола; правила мытья посуды и уборки помещения;</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родственные отношения в семье; состав семьи, имена, отчества, фамилии и возраст;</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-основные транспортные средства, имеющиеся в городе, селе; наиболее рациональный маршрут проезда до школы-интерната; варианты проезда до школы рациональными видами транспорта; количество времени, затраченное на дорогу; правила</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передвижения на велосипеде;</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-виды магазинов; назначение продуктовых магазинов, их отделы и ассортимент продукции; правила поведения в магазине;</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правила покупки товаров;</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b/>
          <w:bCs/>
          <w:sz w:val="28"/>
          <w:szCs w:val="28"/>
          <w:lang w:eastAsia="ru-RU"/>
        </w:rPr>
        <w:t>Учащиеся 5 класса должны уметь:</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различать одежду и обувь в зависимости от их назначения: повседневная, праздничная, рабочая, спортивная; подбирать</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одежду, обувь, головной убор по сезону; сушить и чистить одежду; подготавливать одежду и обувь к хранению; подбирать</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крем и чистить кожаную обувь;</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прочитать рецепт блюда, подобрать продукты для его приготовления; нарезать хлеб, сырые и вареные овощи; строго</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lastRenderedPageBreak/>
        <w:t>соблюдать правила безопасной работы режущими инструментами.</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записать имя, отчество, фамилию членов семьи; выполнять правила поведения в семье;</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следить за своей осанкой, принимать правильную позу в положении сидя и стоя; следить за своей походкой, жестикуляцией; правильно сидеть за столом, пользоваться столовыми приборами, салфеткой, красиво и аккуратно принимать пищу;</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xml:space="preserve">- правильно вести себя </w:t>
      </w:r>
      <w:proofErr w:type="gramStart"/>
      <w:r w:rsidRPr="00A17756">
        <w:rPr>
          <w:rFonts w:ascii="Times New Roman" w:eastAsia="Times New Roman" w:hAnsi="Times New Roman" w:cs="Times New Roman"/>
          <w:sz w:val="28"/>
          <w:szCs w:val="28"/>
          <w:lang w:eastAsia="ru-RU"/>
        </w:rPr>
        <w:t>при встречи</w:t>
      </w:r>
      <w:proofErr w:type="gramEnd"/>
      <w:r w:rsidRPr="00A17756">
        <w:rPr>
          <w:rFonts w:ascii="Times New Roman" w:eastAsia="Times New Roman" w:hAnsi="Times New Roman" w:cs="Times New Roman"/>
          <w:sz w:val="28"/>
          <w:szCs w:val="28"/>
          <w:lang w:eastAsia="ru-RU"/>
        </w:rPr>
        <w:t xml:space="preserve"> и расставании со сверстниками (мальчиками и девочками), взрослыми (знакомыми и незнакомыми) в различных ситуациях; вежливо обращаться с просьбой, вопросом к сверстникам и взрослым;</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-писать адрес на почтовых открытках, конвертах, денежном переводе и телеграмме; писать почтовый адрес своего дома и школы-интерната; правильно организовать рабочее место школьника; установить настольную лампу на рабочем месте;</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чистить зубы, мыть руки, лицо, уши, шею, ноги; расчесывать волосы; стричь ногти и ухаживать за кожей рук, ног с использованием детского крема;</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стирать носовой платок, носки;</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-совершать вечерний туалет в определенной последовательности; выбирать прическу и причесывать волосы; стричь ногти на руках, ногах;</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стирать индивидуальные личные вещи и содержать их в чистоте;</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беречь зрение;</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-соблюдать правила поведения в общественном транспорте (правила посадки, покупки билета, поведение в салоне и при выходе на улицу);</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 соблюдать правила дорожного движения; различать знаки дорожного движения.</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p>
    <w:p w:rsidR="00A17756" w:rsidRPr="00A17756" w:rsidRDefault="00A17756" w:rsidP="00A17756">
      <w:pPr>
        <w:spacing w:after="150" w:line="240" w:lineRule="auto"/>
        <w:jc w:val="center"/>
        <w:rPr>
          <w:rFonts w:ascii="Times New Roman" w:eastAsia="Times New Roman" w:hAnsi="Times New Roman" w:cs="Times New Roman"/>
          <w:sz w:val="28"/>
          <w:szCs w:val="28"/>
          <w:lang w:eastAsia="ru-RU"/>
        </w:rPr>
      </w:pPr>
      <w:r w:rsidRPr="00A17756">
        <w:rPr>
          <w:rFonts w:ascii="Times New Roman" w:eastAsia="Times New Roman" w:hAnsi="Times New Roman" w:cs="Times New Roman"/>
          <w:b/>
          <w:bCs/>
          <w:sz w:val="28"/>
          <w:szCs w:val="28"/>
          <w:lang w:eastAsia="ru-RU"/>
        </w:rPr>
        <w:t>Критерии оценки достижения учащихся</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Контрольные работы по предмету ОСЖ программой не предусмотрены.</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b/>
          <w:bCs/>
          <w:sz w:val="28"/>
          <w:szCs w:val="28"/>
          <w:lang w:eastAsia="ru-RU"/>
        </w:rPr>
        <w:t>Оценочная деятельность</w:t>
      </w:r>
      <w:r w:rsidRPr="00A17756">
        <w:rPr>
          <w:rFonts w:ascii="Times New Roman" w:eastAsia="Times New Roman" w:hAnsi="Times New Roman" w:cs="Times New Roman"/>
          <w:sz w:val="28"/>
          <w:szCs w:val="28"/>
          <w:lang w:eastAsia="ru-RU"/>
        </w:rPr>
        <w:t> состоит из фронтального и индивидуального письменного и устного опроса с использованием:</w:t>
      </w:r>
    </w:p>
    <w:p w:rsidR="00A17756" w:rsidRPr="00A17756" w:rsidRDefault="00A17756" w:rsidP="00A17756">
      <w:pPr>
        <w:numPr>
          <w:ilvl w:val="0"/>
          <w:numId w:val="3"/>
        </w:num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Тестов</w:t>
      </w:r>
    </w:p>
    <w:p w:rsidR="00A17756" w:rsidRPr="00A17756" w:rsidRDefault="00A17756" w:rsidP="00A17756">
      <w:pPr>
        <w:numPr>
          <w:ilvl w:val="0"/>
          <w:numId w:val="3"/>
        </w:num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Буквенных и цифровых заданий (карточек-заданий)</w:t>
      </w:r>
    </w:p>
    <w:p w:rsidR="00A17756" w:rsidRPr="00A17756" w:rsidRDefault="00A17756" w:rsidP="00A17756">
      <w:pPr>
        <w:numPr>
          <w:ilvl w:val="0"/>
          <w:numId w:val="3"/>
        </w:num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Практических работ.</w:t>
      </w:r>
    </w:p>
    <w:p w:rsidR="00A17756" w:rsidRPr="00A17756" w:rsidRDefault="00A17756" w:rsidP="00A17756">
      <w:pPr>
        <w:spacing w:after="150" w:line="240" w:lineRule="auto"/>
        <w:jc w:val="center"/>
        <w:rPr>
          <w:rFonts w:ascii="Times New Roman" w:eastAsia="Times New Roman" w:hAnsi="Times New Roman" w:cs="Times New Roman"/>
          <w:sz w:val="28"/>
          <w:szCs w:val="28"/>
          <w:lang w:eastAsia="ru-RU"/>
        </w:rPr>
      </w:pPr>
      <w:r w:rsidRPr="00A17756">
        <w:rPr>
          <w:rFonts w:ascii="Times New Roman" w:eastAsia="Times New Roman" w:hAnsi="Times New Roman" w:cs="Times New Roman"/>
          <w:b/>
          <w:bCs/>
          <w:i/>
          <w:iCs/>
          <w:sz w:val="28"/>
          <w:szCs w:val="28"/>
          <w:lang w:eastAsia="ru-RU"/>
        </w:rPr>
        <w:t>ОЦЕНКА УСТНЫХ ОТВЕТОВ</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«5» ставится, если учащийся полностью усвоил учебный материал, может изложить его своими словами, самостоятельно подтверждает ответ конкретными примерами, правильно и обстоятельно отвечает на дополнительные вопросы учителя.</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«4» ставится, если учащийся в основном усвоил учебный материал, допускает незначительные ошибки в его изложении, подтверждает ответ конкретными примерами, правильно отвечает на дополнительные вопросы учителя.</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«3» ставиться, если учащийся не усвоил существенную часть учебного материала, допускает значительные ошибки в его изложении своими словами, затрудняется подтвердить ответ конкретными примерами, слабо отвечает на дополнительные вопросы учителя.</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«2» ставится, если учащийся полностью не усвоил учебный материал, не может изложить его своими словами, не может привести конкретные примеры и ответить на дополнительные вопросы учителя.</w:t>
      </w:r>
    </w:p>
    <w:p w:rsidR="00A17756" w:rsidRPr="00A17756" w:rsidRDefault="00A17756" w:rsidP="00A17756">
      <w:pPr>
        <w:spacing w:after="150" w:line="240" w:lineRule="auto"/>
        <w:jc w:val="center"/>
        <w:rPr>
          <w:rFonts w:ascii="Times New Roman" w:eastAsia="Times New Roman" w:hAnsi="Times New Roman" w:cs="Times New Roman"/>
          <w:sz w:val="28"/>
          <w:szCs w:val="28"/>
          <w:lang w:eastAsia="ru-RU"/>
        </w:rPr>
      </w:pPr>
    </w:p>
    <w:p w:rsidR="00A17756" w:rsidRPr="00A17756" w:rsidRDefault="00A17756" w:rsidP="00A17756">
      <w:pPr>
        <w:spacing w:after="150" w:line="240" w:lineRule="auto"/>
        <w:jc w:val="center"/>
        <w:rPr>
          <w:rFonts w:ascii="Times New Roman" w:eastAsia="Times New Roman" w:hAnsi="Times New Roman" w:cs="Times New Roman"/>
          <w:sz w:val="28"/>
          <w:szCs w:val="28"/>
          <w:lang w:eastAsia="ru-RU"/>
        </w:rPr>
      </w:pPr>
      <w:r w:rsidRPr="00A17756">
        <w:rPr>
          <w:rFonts w:ascii="Times New Roman" w:eastAsia="Times New Roman" w:hAnsi="Times New Roman" w:cs="Times New Roman"/>
          <w:b/>
          <w:bCs/>
          <w:i/>
          <w:iCs/>
          <w:sz w:val="28"/>
          <w:szCs w:val="28"/>
          <w:lang w:eastAsia="ru-RU"/>
        </w:rPr>
        <w:t>ОЦЕНКА ПРАКТИЧЕСКОЙ РАБОТЫ</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«5» ставится, если полностью соблюдались правила трудовой и технической дисциплины, работа выполнялась самостоятельно, тщательно спланирован труд и соблюдался план работы, предложенный учителем, рационально организовано</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рабочее место, полностью соблюдались общие правила техники безопасности, отношение к труду добросовестное, к инструментам – бережное, к продуктам - экономное.</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«4» ставится, если работа выполнялась самостоятельно, допущены незначительные ошибки в планировании труда, организации рабочего места, которые исправлялись самостоятельно, полностью выполнялись правила трудовой и технической дисциплины, правила техники безопасности.</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«3» ставится, если самостоятельность в работе была низкой, допущены нарушения трудовой и технической дисциплины, техники безопасности, организации рабочего места.</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r w:rsidRPr="00A17756">
        <w:rPr>
          <w:rFonts w:ascii="Times New Roman" w:eastAsia="Times New Roman" w:hAnsi="Times New Roman" w:cs="Times New Roman"/>
          <w:sz w:val="28"/>
          <w:szCs w:val="28"/>
          <w:lang w:eastAsia="ru-RU"/>
        </w:rPr>
        <w:t>«2» ставится, если самостоятельность в работе отсутствовала, допущены грубые нарушения правил трудовой и технической дисциплины, правил техники безопасности, которые повторялись после замечаний учителя.</w:t>
      </w:r>
    </w:p>
    <w:p w:rsidR="00A17756" w:rsidRPr="00A17756" w:rsidRDefault="00A17756" w:rsidP="00A17756">
      <w:pPr>
        <w:spacing w:after="150" w:line="240" w:lineRule="auto"/>
        <w:rPr>
          <w:rFonts w:ascii="Times New Roman" w:eastAsia="Times New Roman" w:hAnsi="Times New Roman" w:cs="Times New Roman"/>
          <w:sz w:val="28"/>
          <w:szCs w:val="28"/>
          <w:lang w:eastAsia="ru-RU"/>
        </w:rPr>
      </w:pPr>
    </w:p>
    <w:p w:rsidR="00A33D03" w:rsidRPr="00A17756" w:rsidRDefault="00A33D03">
      <w:pPr>
        <w:rPr>
          <w:sz w:val="28"/>
          <w:szCs w:val="28"/>
        </w:rPr>
      </w:pPr>
    </w:p>
    <w:sectPr w:rsidR="00A33D03" w:rsidRPr="00A17756" w:rsidSect="001073E1">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7908"/>
    <w:multiLevelType w:val="multilevel"/>
    <w:tmpl w:val="E3D60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01694E"/>
    <w:multiLevelType w:val="multilevel"/>
    <w:tmpl w:val="67E682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495459F"/>
    <w:multiLevelType w:val="multilevel"/>
    <w:tmpl w:val="5ABC5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208"/>
    <w:rsid w:val="000E2925"/>
    <w:rsid w:val="001073E1"/>
    <w:rsid w:val="002C4208"/>
    <w:rsid w:val="0052311A"/>
    <w:rsid w:val="00A17756"/>
    <w:rsid w:val="00A33D03"/>
    <w:rsid w:val="00D50E3D"/>
    <w:rsid w:val="00D965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85E2F"/>
  <w15:chartTrackingRefBased/>
  <w15:docId w15:val="{980E57CC-2601-4BB8-87CC-7B36A3519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A1775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17756"/>
    <w:rPr>
      <w:rFonts w:ascii="Times New Roman" w:eastAsia="Times New Roman" w:hAnsi="Times New Roman" w:cs="Times New Roman"/>
      <w:b/>
      <w:bCs/>
      <w:sz w:val="27"/>
      <w:szCs w:val="27"/>
      <w:lang w:eastAsia="ru-RU"/>
    </w:rPr>
  </w:style>
  <w:style w:type="paragraph" w:customStyle="1" w:styleId="msonormal0">
    <w:name w:val="msonormal"/>
    <w:basedOn w:val="a"/>
    <w:rsid w:val="00A177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A177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52311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2311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394757">
      <w:bodyDiv w:val="1"/>
      <w:marLeft w:val="0"/>
      <w:marRight w:val="0"/>
      <w:marTop w:val="0"/>
      <w:marBottom w:val="0"/>
      <w:divBdr>
        <w:top w:val="none" w:sz="0" w:space="0" w:color="auto"/>
        <w:left w:val="none" w:sz="0" w:space="0" w:color="auto"/>
        <w:bottom w:val="none" w:sz="0" w:space="0" w:color="auto"/>
        <w:right w:val="none" w:sz="0" w:space="0" w:color="auto"/>
      </w:divBdr>
      <w:divsChild>
        <w:div w:id="1062367177">
          <w:marLeft w:val="0"/>
          <w:marRight w:val="0"/>
          <w:marTop w:val="0"/>
          <w:marBottom w:val="0"/>
          <w:divBdr>
            <w:top w:val="none" w:sz="0" w:space="0" w:color="auto"/>
            <w:left w:val="none" w:sz="0" w:space="0" w:color="auto"/>
            <w:bottom w:val="none" w:sz="0" w:space="0" w:color="auto"/>
            <w:right w:val="none" w:sz="0" w:space="0" w:color="auto"/>
          </w:divBdr>
          <w:divsChild>
            <w:div w:id="8554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3697</Words>
  <Characters>21073</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2024-09-17T12:04:00Z</cp:lastPrinted>
  <dcterms:created xsi:type="dcterms:W3CDTF">2023-08-15T08:25:00Z</dcterms:created>
  <dcterms:modified xsi:type="dcterms:W3CDTF">2024-09-19T08:44:00Z</dcterms:modified>
</cp:coreProperties>
</file>